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8123" w14:textId="0C378812" w:rsidR="0006635D" w:rsidRPr="00E679C0" w:rsidRDefault="00584982" w:rsidP="00354F0F">
      <w:pPr>
        <w:contextualSpacing/>
        <w:jc w:val="center"/>
        <w:rPr>
          <w:b/>
          <w:color w:val="000000" w:themeColor="text1"/>
          <w:sz w:val="28"/>
          <w:szCs w:val="28"/>
        </w:rPr>
      </w:pPr>
      <w:r w:rsidRPr="00E679C0">
        <w:rPr>
          <w:b/>
          <w:color w:val="000000" w:themeColor="text1"/>
          <w:sz w:val="28"/>
          <w:szCs w:val="28"/>
        </w:rPr>
        <w:t xml:space="preserve">Spire </w:t>
      </w:r>
      <w:r w:rsidR="003879FB" w:rsidRPr="00E679C0">
        <w:rPr>
          <w:b/>
          <w:color w:val="000000" w:themeColor="text1"/>
          <w:sz w:val="28"/>
          <w:szCs w:val="28"/>
        </w:rPr>
        <w:t>Reds,</w:t>
      </w:r>
      <w:r w:rsidR="00354F0F" w:rsidRPr="00E679C0">
        <w:rPr>
          <w:b/>
          <w:color w:val="000000" w:themeColor="text1"/>
          <w:sz w:val="28"/>
          <w:szCs w:val="28"/>
        </w:rPr>
        <w:t xml:space="preserve"> </w:t>
      </w:r>
      <w:r w:rsidR="00B4294A" w:rsidRPr="00E679C0">
        <w:rPr>
          <w:b/>
          <w:color w:val="000000" w:themeColor="text1"/>
          <w:sz w:val="28"/>
          <w:szCs w:val="28"/>
        </w:rPr>
        <w:t>2</w:t>
      </w:r>
      <w:r w:rsidR="0006635D" w:rsidRPr="00E679C0">
        <w:rPr>
          <w:b/>
          <w:color w:val="000000" w:themeColor="text1"/>
          <w:sz w:val="28"/>
          <w:szCs w:val="28"/>
        </w:rPr>
        <w:t xml:space="preserve"> Year Action Plan</w:t>
      </w:r>
      <w:r w:rsidR="00354F0F" w:rsidRPr="00E679C0">
        <w:rPr>
          <w:b/>
          <w:color w:val="000000" w:themeColor="text1"/>
          <w:sz w:val="28"/>
          <w:szCs w:val="28"/>
        </w:rPr>
        <w:t xml:space="preserve">, </w:t>
      </w:r>
      <w:r w:rsidRPr="00E679C0">
        <w:rPr>
          <w:b/>
          <w:color w:val="000000" w:themeColor="text1"/>
          <w:sz w:val="28"/>
          <w:szCs w:val="28"/>
        </w:rPr>
        <w:t>2019-2021</w:t>
      </w:r>
    </w:p>
    <w:p w14:paraId="3C58FAA6" w14:textId="77777777" w:rsidR="0006635D" w:rsidRDefault="0006635D" w:rsidP="0006635D">
      <w:pPr>
        <w:jc w:val="center"/>
        <w:rPr>
          <w:b/>
        </w:rPr>
      </w:pPr>
    </w:p>
    <w:tbl>
      <w:tblPr>
        <w:tblStyle w:val="TableGrid"/>
        <w:tblW w:w="14454" w:type="dxa"/>
        <w:tblLayout w:type="fixed"/>
        <w:tblLook w:val="04A0" w:firstRow="1" w:lastRow="0" w:firstColumn="1" w:lastColumn="0" w:noHBand="0" w:noVBand="1"/>
      </w:tblPr>
      <w:tblGrid>
        <w:gridCol w:w="846"/>
        <w:gridCol w:w="1105"/>
        <w:gridCol w:w="4199"/>
        <w:gridCol w:w="1674"/>
        <w:gridCol w:w="3398"/>
        <w:gridCol w:w="1806"/>
        <w:gridCol w:w="1426"/>
      </w:tblGrid>
      <w:tr w:rsidR="008A0F97" w14:paraId="59F7B2B5" w14:textId="77777777" w:rsidTr="0024330E">
        <w:tc>
          <w:tcPr>
            <w:tcW w:w="846" w:type="dxa"/>
          </w:tcPr>
          <w:p w14:paraId="3C949177" w14:textId="77777777" w:rsidR="0006635D" w:rsidRDefault="0006635D" w:rsidP="0006635D">
            <w:pPr>
              <w:jc w:val="center"/>
              <w:rPr>
                <w:b/>
              </w:rPr>
            </w:pPr>
            <w:r>
              <w:rPr>
                <w:b/>
              </w:rPr>
              <w:t>Aim</w:t>
            </w:r>
          </w:p>
        </w:tc>
        <w:tc>
          <w:tcPr>
            <w:tcW w:w="1105" w:type="dxa"/>
          </w:tcPr>
          <w:p w14:paraId="2A9D4FEF" w14:textId="77777777" w:rsidR="0006635D" w:rsidRDefault="0006635D" w:rsidP="0006635D">
            <w:pPr>
              <w:jc w:val="center"/>
              <w:rPr>
                <w:b/>
              </w:rPr>
            </w:pPr>
            <w:r>
              <w:rPr>
                <w:b/>
              </w:rPr>
              <w:t>Objective</w:t>
            </w:r>
          </w:p>
        </w:tc>
        <w:tc>
          <w:tcPr>
            <w:tcW w:w="4199" w:type="dxa"/>
          </w:tcPr>
          <w:p w14:paraId="70104529" w14:textId="77777777" w:rsidR="0006635D" w:rsidRDefault="0006635D" w:rsidP="0006635D">
            <w:pPr>
              <w:jc w:val="center"/>
              <w:rPr>
                <w:b/>
              </w:rPr>
            </w:pPr>
            <w:r>
              <w:rPr>
                <w:b/>
              </w:rPr>
              <w:t>Action</w:t>
            </w:r>
          </w:p>
        </w:tc>
        <w:tc>
          <w:tcPr>
            <w:tcW w:w="1674" w:type="dxa"/>
          </w:tcPr>
          <w:p w14:paraId="3B3A1EB8" w14:textId="77777777" w:rsidR="0006635D" w:rsidRDefault="0006635D" w:rsidP="0006635D">
            <w:pPr>
              <w:jc w:val="center"/>
              <w:rPr>
                <w:b/>
              </w:rPr>
            </w:pPr>
            <w:r>
              <w:rPr>
                <w:b/>
              </w:rPr>
              <w:t>Responsible</w:t>
            </w:r>
          </w:p>
        </w:tc>
        <w:tc>
          <w:tcPr>
            <w:tcW w:w="3398" w:type="dxa"/>
            <w:tcBorders>
              <w:bottom w:val="single" w:sz="4" w:space="0" w:color="auto"/>
            </w:tcBorders>
          </w:tcPr>
          <w:p w14:paraId="3FB9572E" w14:textId="77777777" w:rsidR="0006635D" w:rsidRDefault="0006635D" w:rsidP="0006635D">
            <w:pPr>
              <w:jc w:val="center"/>
              <w:rPr>
                <w:b/>
              </w:rPr>
            </w:pPr>
            <w:r>
              <w:rPr>
                <w:b/>
              </w:rPr>
              <w:t>Timescale</w:t>
            </w:r>
          </w:p>
        </w:tc>
        <w:tc>
          <w:tcPr>
            <w:tcW w:w="1806" w:type="dxa"/>
          </w:tcPr>
          <w:p w14:paraId="44524D7D" w14:textId="77777777" w:rsidR="0006635D" w:rsidRDefault="0006635D" w:rsidP="0006635D">
            <w:pPr>
              <w:jc w:val="center"/>
              <w:rPr>
                <w:b/>
              </w:rPr>
            </w:pPr>
            <w:r>
              <w:rPr>
                <w:b/>
              </w:rPr>
              <w:t>Resources</w:t>
            </w:r>
          </w:p>
          <w:p w14:paraId="24737CB8" w14:textId="77777777" w:rsidR="0096158D" w:rsidRDefault="0096158D" w:rsidP="0006635D">
            <w:pPr>
              <w:jc w:val="center"/>
              <w:rPr>
                <w:b/>
              </w:rPr>
            </w:pPr>
            <w:r>
              <w:rPr>
                <w:b/>
              </w:rPr>
              <w:t>(INCLUDING COSTS £)</w:t>
            </w:r>
          </w:p>
        </w:tc>
        <w:tc>
          <w:tcPr>
            <w:tcW w:w="1426" w:type="dxa"/>
          </w:tcPr>
          <w:p w14:paraId="7D845D2E" w14:textId="77777777" w:rsidR="0006635D" w:rsidRDefault="0006635D" w:rsidP="0006635D">
            <w:pPr>
              <w:jc w:val="center"/>
              <w:rPr>
                <w:b/>
              </w:rPr>
            </w:pPr>
            <w:r>
              <w:rPr>
                <w:b/>
              </w:rPr>
              <w:t>Review</w:t>
            </w:r>
          </w:p>
        </w:tc>
      </w:tr>
      <w:tr w:rsidR="00091AA4" w14:paraId="55985103" w14:textId="77777777" w:rsidTr="0024330E">
        <w:tc>
          <w:tcPr>
            <w:tcW w:w="846" w:type="dxa"/>
            <w:vMerge w:val="restart"/>
            <w:shd w:val="clear" w:color="auto" w:fill="C0504D" w:themeFill="accent2"/>
            <w:textDirection w:val="btLr"/>
            <w:vAlign w:val="center"/>
          </w:tcPr>
          <w:p w14:paraId="0E8FB37B" w14:textId="77777777" w:rsidR="00091AA4" w:rsidRPr="00D445AF" w:rsidRDefault="00091AA4" w:rsidP="005F12C8">
            <w:pPr>
              <w:ind w:left="113" w:right="113"/>
              <w:jc w:val="center"/>
              <w:rPr>
                <w:b/>
                <w:color w:val="FFFFFF" w:themeColor="background1"/>
                <w:sz w:val="40"/>
                <w:szCs w:val="40"/>
              </w:rPr>
            </w:pPr>
            <w:r w:rsidRPr="00D445AF">
              <w:rPr>
                <w:b/>
                <w:color w:val="000000" w:themeColor="text1"/>
                <w:sz w:val="40"/>
                <w:szCs w:val="40"/>
              </w:rPr>
              <w:t>The Playing Programme</w:t>
            </w:r>
          </w:p>
        </w:tc>
        <w:tc>
          <w:tcPr>
            <w:tcW w:w="1105" w:type="dxa"/>
            <w:shd w:val="clear" w:color="auto" w:fill="C0504D" w:themeFill="accent2"/>
            <w:textDirection w:val="btLr"/>
            <w:vAlign w:val="center"/>
          </w:tcPr>
          <w:p w14:paraId="39E53479" w14:textId="77777777" w:rsidR="00091AA4" w:rsidRPr="00D445AF" w:rsidRDefault="00091AA4" w:rsidP="005F12C8">
            <w:pPr>
              <w:ind w:left="113" w:right="113"/>
              <w:jc w:val="center"/>
              <w:rPr>
                <w:b/>
                <w:color w:val="000000" w:themeColor="text1"/>
                <w:sz w:val="32"/>
                <w:szCs w:val="32"/>
              </w:rPr>
            </w:pPr>
            <w:r w:rsidRPr="00D445AF">
              <w:rPr>
                <w:b/>
                <w:color w:val="000000" w:themeColor="text1"/>
                <w:sz w:val="32"/>
                <w:szCs w:val="32"/>
              </w:rPr>
              <w:t>Coach Development</w:t>
            </w:r>
          </w:p>
        </w:tc>
        <w:tc>
          <w:tcPr>
            <w:tcW w:w="4199" w:type="dxa"/>
          </w:tcPr>
          <w:p w14:paraId="760C279D" w14:textId="6A39E24B" w:rsidR="00091AA4" w:rsidRDefault="00584982" w:rsidP="00584982">
            <w:pPr>
              <w:pStyle w:val="ListParagraph"/>
              <w:numPr>
                <w:ilvl w:val="0"/>
                <w:numId w:val="14"/>
              </w:numPr>
            </w:pPr>
            <w:r>
              <w:t>All coaches are accredited UKCC coaches.</w:t>
            </w:r>
          </w:p>
          <w:p w14:paraId="6A0F7928" w14:textId="6D50400A" w:rsidR="00584982" w:rsidRDefault="00584982" w:rsidP="00584982">
            <w:pPr>
              <w:pStyle w:val="ListParagraph"/>
              <w:numPr>
                <w:ilvl w:val="0"/>
                <w:numId w:val="14"/>
              </w:numPr>
            </w:pPr>
            <w:r>
              <w:t>New coaches, Tiffany and Mel to be considered for Level 1 coaching courses when established and happy at club.</w:t>
            </w:r>
          </w:p>
          <w:p w14:paraId="6D67E4D0" w14:textId="0545B082" w:rsidR="00584982" w:rsidRDefault="00584982" w:rsidP="00584982">
            <w:pPr>
              <w:pStyle w:val="ListParagraph"/>
              <w:numPr>
                <w:ilvl w:val="0"/>
                <w:numId w:val="14"/>
              </w:numPr>
            </w:pPr>
            <w:r>
              <w:t>Coaches to attend available CPD courses/workshops as when able- balanced with family commitments.</w:t>
            </w:r>
          </w:p>
          <w:p w14:paraId="291AE80A" w14:textId="057589F8" w:rsidR="00584982" w:rsidRPr="0006635D" w:rsidRDefault="00584982" w:rsidP="00584982">
            <w:pPr>
              <w:pStyle w:val="ListParagraph"/>
              <w:numPr>
                <w:ilvl w:val="0"/>
                <w:numId w:val="14"/>
              </w:numPr>
            </w:pPr>
            <w:r>
              <w:t>Continued reaching out to our younger members to develop into coaches. I.e. Ellie Glasgow, Nadia Cavanagh and Chloe Everett</w:t>
            </w:r>
          </w:p>
        </w:tc>
        <w:tc>
          <w:tcPr>
            <w:tcW w:w="1674" w:type="dxa"/>
          </w:tcPr>
          <w:p w14:paraId="77ADDCDE" w14:textId="32A942BE" w:rsidR="00091AA4" w:rsidRDefault="00584982" w:rsidP="007520FB">
            <w:pPr>
              <w:rPr>
                <w:sz w:val="20"/>
              </w:rPr>
            </w:pPr>
            <w:r>
              <w:rPr>
                <w:sz w:val="20"/>
              </w:rPr>
              <w:t>Coaching Officer</w:t>
            </w:r>
          </w:p>
          <w:p w14:paraId="0844988F" w14:textId="557BE161" w:rsidR="00584982" w:rsidRPr="008A0F97" w:rsidRDefault="00584982" w:rsidP="007520FB">
            <w:pPr>
              <w:rPr>
                <w:sz w:val="20"/>
              </w:rPr>
            </w:pPr>
            <w:r>
              <w:rPr>
                <w:sz w:val="20"/>
              </w:rPr>
              <w:t>Karen Short</w:t>
            </w:r>
          </w:p>
        </w:tc>
        <w:tc>
          <w:tcPr>
            <w:tcW w:w="3398" w:type="dxa"/>
          </w:tcPr>
          <w:p w14:paraId="645AF4C6" w14:textId="48412CB8" w:rsidR="008A0F97" w:rsidRDefault="00584982" w:rsidP="0024330E">
            <w:pPr>
              <w:pStyle w:val="ListParagraph"/>
              <w:numPr>
                <w:ilvl w:val="0"/>
                <w:numId w:val="17"/>
              </w:numPr>
              <w:rPr>
                <w:sz w:val="20"/>
              </w:rPr>
            </w:pPr>
            <w:r w:rsidRPr="0024330E">
              <w:rPr>
                <w:sz w:val="20"/>
              </w:rPr>
              <w:t>Ongoing</w:t>
            </w:r>
          </w:p>
          <w:p w14:paraId="408EAF94" w14:textId="055232FF" w:rsidR="0024330E" w:rsidRDefault="0024330E" w:rsidP="0024330E">
            <w:pPr>
              <w:pStyle w:val="ListParagraph"/>
              <w:numPr>
                <w:ilvl w:val="0"/>
                <w:numId w:val="17"/>
              </w:numPr>
              <w:rPr>
                <w:b/>
                <w:sz w:val="20"/>
              </w:rPr>
            </w:pPr>
            <w:r>
              <w:rPr>
                <w:sz w:val="20"/>
              </w:rPr>
              <w:t xml:space="preserve">KS to make contact with Mel and Tiffany on a weekly basis to ensure that they join the club at the right time, not out of season! And are with the right session with their valued time. </w:t>
            </w:r>
            <w:r w:rsidRPr="0024330E">
              <w:rPr>
                <w:b/>
                <w:sz w:val="20"/>
              </w:rPr>
              <w:t>Due 1.6.2020</w:t>
            </w:r>
          </w:p>
          <w:p w14:paraId="48AE5690" w14:textId="633BC0FB" w:rsidR="0024330E" w:rsidRPr="0024330E" w:rsidRDefault="0024330E" w:rsidP="0024330E">
            <w:pPr>
              <w:pStyle w:val="ListParagraph"/>
              <w:numPr>
                <w:ilvl w:val="0"/>
                <w:numId w:val="17"/>
              </w:numPr>
              <w:rPr>
                <w:b/>
                <w:sz w:val="20"/>
              </w:rPr>
            </w:pPr>
            <w:r>
              <w:rPr>
                <w:sz w:val="20"/>
              </w:rPr>
              <w:t>Ongoing</w:t>
            </w:r>
          </w:p>
          <w:p w14:paraId="3D2F3429" w14:textId="5D93B04D" w:rsidR="0024330E" w:rsidRPr="00584982" w:rsidRDefault="0024330E" w:rsidP="0024330E">
            <w:pPr>
              <w:pStyle w:val="ListParagraph"/>
              <w:numPr>
                <w:ilvl w:val="0"/>
                <w:numId w:val="17"/>
              </w:numPr>
              <w:rPr>
                <w:sz w:val="20"/>
              </w:rPr>
            </w:pPr>
            <w:r w:rsidRPr="0024330E">
              <w:rPr>
                <w:sz w:val="20"/>
              </w:rPr>
              <w:t xml:space="preserve">KS to make contact with EG, </w:t>
            </w:r>
            <w:proofErr w:type="gramStart"/>
            <w:r w:rsidRPr="0024330E">
              <w:rPr>
                <w:sz w:val="20"/>
              </w:rPr>
              <w:t>NC,CE</w:t>
            </w:r>
            <w:proofErr w:type="gramEnd"/>
            <w:r w:rsidRPr="0024330E">
              <w:rPr>
                <w:sz w:val="20"/>
              </w:rPr>
              <w:t xml:space="preserve"> with a plan to develop coaching skills from Sept 2020</w:t>
            </w:r>
            <w:r>
              <w:rPr>
                <w:sz w:val="20"/>
              </w:rPr>
              <w:t xml:space="preserve">. </w:t>
            </w:r>
            <w:r w:rsidRPr="0024330E">
              <w:rPr>
                <w:b/>
                <w:sz w:val="20"/>
              </w:rPr>
              <w:t>Due 1/6/2020</w:t>
            </w:r>
          </w:p>
        </w:tc>
        <w:tc>
          <w:tcPr>
            <w:tcW w:w="1806" w:type="dxa"/>
          </w:tcPr>
          <w:p w14:paraId="56F0CAAE" w14:textId="77777777" w:rsidR="00091AA4" w:rsidRDefault="00091AA4" w:rsidP="0092419F"/>
          <w:p w14:paraId="6E9C617B" w14:textId="77777777" w:rsidR="00091AA4" w:rsidRDefault="00091AA4" w:rsidP="0092419F"/>
          <w:p w14:paraId="00549796" w14:textId="77777777" w:rsidR="00091AA4" w:rsidRDefault="00091AA4" w:rsidP="0092419F"/>
          <w:p w14:paraId="4847F82F" w14:textId="77777777" w:rsidR="00091AA4" w:rsidRDefault="00091AA4" w:rsidP="0092419F"/>
          <w:p w14:paraId="0C0900BD" w14:textId="77777777" w:rsidR="00091AA4" w:rsidRDefault="00091AA4" w:rsidP="0092419F"/>
          <w:p w14:paraId="506E1678" w14:textId="77777777" w:rsidR="00091AA4" w:rsidRDefault="00091AA4" w:rsidP="0092419F"/>
          <w:p w14:paraId="2A60E232" w14:textId="77777777" w:rsidR="00091AA4" w:rsidRDefault="00091AA4" w:rsidP="0092419F"/>
          <w:p w14:paraId="61D26184" w14:textId="77777777" w:rsidR="00091AA4" w:rsidRDefault="00091AA4" w:rsidP="0092419F"/>
          <w:p w14:paraId="5EF3FE7C" w14:textId="77777777" w:rsidR="00091AA4" w:rsidRPr="0006635D" w:rsidRDefault="00091AA4" w:rsidP="0092419F"/>
        </w:tc>
        <w:tc>
          <w:tcPr>
            <w:tcW w:w="1426" w:type="dxa"/>
          </w:tcPr>
          <w:p w14:paraId="4D92448F" w14:textId="7F5D1376" w:rsidR="00091AA4" w:rsidRDefault="00584982" w:rsidP="0024330E">
            <w:pPr>
              <w:ind w:left="360"/>
            </w:pPr>
            <w:r>
              <w:t>Sept 2020</w:t>
            </w:r>
          </w:p>
          <w:p w14:paraId="5176CCB6" w14:textId="1B20D92D" w:rsidR="0024330E" w:rsidRPr="0006635D" w:rsidRDefault="0024330E" w:rsidP="0024330E">
            <w:pPr>
              <w:ind w:left="283"/>
            </w:pPr>
          </w:p>
        </w:tc>
      </w:tr>
      <w:tr w:rsidR="00091AA4" w14:paraId="2A204CCB" w14:textId="77777777" w:rsidTr="0024330E">
        <w:trPr>
          <w:cantSplit/>
          <w:trHeight w:val="1134"/>
        </w:trPr>
        <w:tc>
          <w:tcPr>
            <w:tcW w:w="846" w:type="dxa"/>
            <w:vMerge/>
            <w:shd w:val="clear" w:color="auto" w:fill="C0504D" w:themeFill="accent2"/>
          </w:tcPr>
          <w:p w14:paraId="4F68B356" w14:textId="18103305" w:rsidR="00091AA4" w:rsidRPr="00D445AF" w:rsidRDefault="00091AA4" w:rsidP="0006635D">
            <w:pPr>
              <w:rPr>
                <w:color w:val="FFFFFF" w:themeColor="background1"/>
              </w:rPr>
            </w:pPr>
          </w:p>
        </w:tc>
        <w:tc>
          <w:tcPr>
            <w:tcW w:w="1105" w:type="dxa"/>
            <w:shd w:val="clear" w:color="auto" w:fill="C0504D" w:themeFill="accent2"/>
            <w:textDirection w:val="btLr"/>
            <w:vAlign w:val="center"/>
          </w:tcPr>
          <w:p w14:paraId="7EB4BC83" w14:textId="77777777" w:rsidR="00091AA4" w:rsidRPr="00D445AF" w:rsidRDefault="00091AA4" w:rsidP="007520FB">
            <w:pPr>
              <w:ind w:left="113" w:right="113"/>
              <w:jc w:val="center"/>
              <w:rPr>
                <w:b/>
                <w:color w:val="000000" w:themeColor="text1"/>
                <w:sz w:val="32"/>
              </w:rPr>
            </w:pPr>
            <w:r w:rsidRPr="00D445AF">
              <w:rPr>
                <w:b/>
                <w:color w:val="000000" w:themeColor="text1"/>
                <w:sz w:val="32"/>
              </w:rPr>
              <w:t>Official Development</w:t>
            </w:r>
          </w:p>
        </w:tc>
        <w:tc>
          <w:tcPr>
            <w:tcW w:w="4199" w:type="dxa"/>
          </w:tcPr>
          <w:p w14:paraId="3CC188FD" w14:textId="77777777" w:rsidR="00584982" w:rsidRDefault="00584982" w:rsidP="00584982">
            <w:pPr>
              <w:pStyle w:val="ListParagraph"/>
              <w:numPr>
                <w:ilvl w:val="0"/>
                <w:numId w:val="15"/>
              </w:numPr>
            </w:pPr>
            <w:r>
              <w:t>Priority need to increase the number of qualified umpires. At present we have 1 x B award, 3 x C award.</w:t>
            </w:r>
          </w:p>
          <w:p w14:paraId="564C775F" w14:textId="77777777" w:rsidR="00091AA4" w:rsidRDefault="00584982" w:rsidP="00584982">
            <w:pPr>
              <w:pStyle w:val="ListParagraph"/>
              <w:numPr>
                <w:ilvl w:val="0"/>
                <w:numId w:val="15"/>
              </w:numPr>
            </w:pPr>
            <w:r>
              <w:t xml:space="preserve">Priority for younger members to engage in officiating. Nadia and Jaz on the C award pathway. </w:t>
            </w:r>
          </w:p>
          <w:p w14:paraId="19557EB5" w14:textId="77777777" w:rsidR="00584982" w:rsidRDefault="00584982" w:rsidP="00584982">
            <w:pPr>
              <w:pStyle w:val="ListParagraph"/>
              <w:numPr>
                <w:ilvl w:val="0"/>
                <w:numId w:val="15"/>
              </w:numPr>
            </w:pPr>
            <w:r>
              <w:t>Young members to attend Young umpire award, managed through schools.</w:t>
            </w:r>
          </w:p>
          <w:p w14:paraId="76B0D85C" w14:textId="4770C8A7" w:rsidR="00584982" w:rsidRPr="0006635D" w:rsidRDefault="00584982" w:rsidP="00584982">
            <w:pPr>
              <w:pStyle w:val="ListParagraph"/>
              <w:numPr>
                <w:ilvl w:val="0"/>
                <w:numId w:val="15"/>
              </w:numPr>
            </w:pPr>
            <w:r>
              <w:t xml:space="preserve">Caroline Cavanagh is a mentor for local umpires. </w:t>
            </w:r>
          </w:p>
        </w:tc>
        <w:tc>
          <w:tcPr>
            <w:tcW w:w="1674" w:type="dxa"/>
          </w:tcPr>
          <w:p w14:paraId="4E0EA121" w14:textId="44192ACD" w:rsidR="00091AA4" w:rsidRDefault="00584982" w:rsidP="0006635D">
            <w:r>
              <w:t>Officiating Officer</w:t>
            </w:r>
          </w:p>
          <w:p w14:paraId="79693B7A" w14:textId="4AFD5D8B" w:rsidR="00584982" w:rsidRPr="0006635D" w:rsidRDefault="00584982" w:rsidP="0006635D">
            <w:r>
              <w:t>Caroline Cavanagh</w:t>
            </w:r>
          </w:p>
        </w:tc>
        <w:tc>
          <w:tcPr>
            <w:tcW w:w="3398" w:type="dxa"/>
          </w:tcPr>
          <w:p w14:paraId="3A56EF22" w14:textId="77777777" w:rsidR="0024330E" w:rsidRPr="0024330E" w:rsidRDefault="0024330E" w:rsidP="0024330E">
            <w:pPr>
              <w:pStyle w:val="ListParagraph"/>
              <w:numPr>
                <w:ilvl w:val="0"/>
                <w:numId w:val="19"/>
              </w:numPr>
              <w:rPr>
                <w:sz w:val="20"/>
              </w:rPr>
            </w:pPr>
            <w:r>
              <w:rPr>
                <w:sz w:val="20"/>
              </w:rPr>
              <w:t xml:space="preserve">CC to meet with HG to discuss how to meet this objective. </w:t>
            </w:r>
            <w:r w:rsidRPr="0024330E">
              <w:rPr>
                <w:b/>
                <w:sz w:val="20"/>
              </w:rPr>
              <w:t>Due 01.05.20</w:t>
            </w:r>
          </w:p>
          <w:p w14:paraId="34C8C354" w14:textId="14FA2DBB" w:rsidR="0024330E" w:rsidRDefault="0024330E" w:rsidP="0024330E">
            <w:pPr>
              <w:pStyle w:val="ListParagraph"/>
              <w:numPr>
                <w:ilvl w:val="0"/>
                <w:numId w:val="19"/>
              </w:numPr>
              <w:rPr>
                <w:sz w:val="20"/>
              </w:rPr>
            </w:pPr>
            <w:r>
              <w:rPr>
                <w:sz w:val="20"/>
              </w:rPr>
              <w:t>Ongoing</w:t>
            </w:r>
          </w:p>
          <w:p w14:paraId="5CB92BF5" w14:textId="3ACF1B2E" w:rsidR="0024330E" w:rsidRDefault="0024330E" w:rsidP="0024330E">
            <w:pPr>
              <w:pStyle w:val="ListParagraph"/>
              <w:numPr>
                <w:ilvl w:val="0"/>
                <w:numId w:val="19"/>
              </w:numPr>
              <w:rPr>
                <w:sz w:val="20"/>
              </w:rPr>
            </w:pPr>
            <w:r>
              <w:rPr>
                <w:sz w:val="20"/>
              </w:rPr>
              <w:t>Ongoing</w:t>
            </w:r>
          </w:p>
          <w:p w14:paraId="72DD9307" w14:textId="401457F7" w:rsidR="0024330E" w:rsidRPr="0024330E" w:rsidRDefault="0024330E" w:rsidP="0024330E">
            <w:pPr>
              <w:pStyle w:val="ListParagraph"/>
              <w:numPr>
                <w:ilvl w:val="0"/>
                <w:numId w:val="19"/>
              </w:numPr>
              <w:rPr>
                <w:b/>
                <w:sz w:val="20"/>
              </w:rPr>
            </w:pPr>
            <w:r>
              <w:rPr>
                <w:sz w:val="20"/>
              </w:rPr>
              <w:t xml:space="preserve">CC to create a list of mentored and an AP as to the time/success of this. </w:t>
            </w:r>
            <w:r w:rsidRPr="0024330E">
              <w:rPr>
                <w:b/>
                <w:sz w:val="20"/>
              </w:rPr>
              <w:t>Due 01/04/2020</w:t>
            </w:r>
          </w:p>
          <w:p w14:paraId="16181420" w14:textId="77777777" w:rsidR="0024330E" w:rsidRDefault="0024330E" w:rsidP="0024330E">
            <w:pPr>
              <w:rPr>
                <w:sz w:val="20"/>
              </w:rPr>
            </w:pPr>
          </w:p>
          <w:p w14:paraId="6EB80028" w14:textId="35F95C4E" w:rsidR="0024330E" w:rsidRPr="0024330E" w:rsidRDefault="0024330E" w:rsidP="0024330E">
            <w:pPr>
              <w:rPr>
                <w:sz w:val="20"/>
              </w:rPr>
            </w:pPr>
          </w:p>
        </w:tc>
        <w:tc>
          <w:tcPr>
            <w:tcW w:w="1806" w:type="dxa"/>
          </w:tcPr>
          <w:p w14:paraId="23EAEF60" w14:textId="77777777" w:rsidR="00091AA4" w:rsidRDefault="00091AA4" w:rsidP="0092419F"/>
          <w:p w14:paraId="06EDFEA2" w14:textId="77777777" w:rsidR="00091AA4" w:rsidRDefault="00091AA4" w:rsidP="0092419F"/>
          <w:p w14:paraId="734E4EA3" w14:textId="77777777" w:rsidR="00091AA4" w:rsidRDefault="00091AA4" w:rsidP="0092419F"/>
          <w:p w14:paraId="1E2BAF7D" w14:textId="77777777" w:rsidR="00091AA4" w:rsidRDefault="00091AA4" w:rsidP="0092419F"/>
          <w:p w14:paraId="0CF81406" w14:textId="77777777" w:rsidR="00091AA4" w:rsidRDefault="00091AA4" w:rsidP="0092419F"/>
          <w:p w14:paraId="2424D3D8" w14:textId="77777777" w:rsidR="00091AA4" w:rsidRDefault="00091AA4" w:rsidP="0092419F"/>
          <w:p w14:paraId="33DFB8A5" w14:textId="77777777" w:rsidR="00091AA4" w:rsidRDefault="00091AA4" w:rsidP="0092419F"/>
          <w:p w14:paraId="28BB6E1B" w14:textId="77777777" w:rsidR="00091AA4" w:rsidRDefault="00091AA4" w:rsidP="0092419F"/>
          <w:p w14:paraId="397BC552" w14:textId="77777777" w:rsidR="00091AA4" w:rsidRPr="0006635D" w:rsidRDefault="00091AA4" w:rsidP="0092419F"/>
        </w:tc>
        <w:tc>
          <w:tcPr>
            <w:tcW w:w="1426" w:type="dxa"/>
          </w:tcPr>
          <w:p w14:paraId="5C4DA784" w14:textId="3EA0F8DC" w:rsidR="00091AA4" w:rsidRPr="0006635D" w:rsidRDefault="00584982" w:rsidP="0006635D">
            <w:r>
              <w:t>Sept 2020</w:t>
            </w:r>
          </w:p>
        </w:tc>
      </w:tr>
      <w:tr w:rsidR="00091AA4" w14:paraId="21CCBD38" w14:textId="77777777" w:rsidTr="0024330E">
        <w:trPr>
          <w:cantSplit/>
          <w:trHeight w:val="1765"/>
        </w:trPr>
        <w:tc>
          <w:tcPr>
            <w:tcW w:w="846" w:type="dxa"/>
            <w:vMerge/>
            <w:shd w:val="clear" w:color="auto" w:fill="C0504D" w:themeFill="accent2"/>
          </w:tcPr>
          <w:p w14:paraId="342ED96B" w14:textId="395E74CC" w:rsidR="00091AA4" w:rsidRPr="00D445AF" w:rsidRDefault="00091AA4" w:rsidP="0006635D">
            <w:pPr>
              <w:rPr>
                <w:color w:val="FFFFFF" w:themeColor="background1"/>
              </w:rPr>
            </w:pPr>
          </w:p>
        </w:tc>
        <w:tc>
          <w:tcPr>
            <w:tcW w:w="1105" w:type="dxa"/>
            <w:shd w:val="clear" w:color="auto" w:fill="C0504D" w:themeFill="accent2"/>
            <w:textDirection w:val="btLr"/>
            <w:vAlign w:val="center"/>
          </w:tcPr>
          <w:p w14:paraId="0457B744" w14:textId="77777777" w:rsidR="00091AA4" w:rsidRPr="00D445AF" w:rsidRDefault="00091AA4" w:rsidP="007520FB">
            <w:pPr>
              <w:ind w:left="113" w:right="113"/>
              <w:jc w:val="center"/>
              <w:rPr>
                <w:b/>
                <w:color w:val="000000" w:themeColor="text1"/>
                <w:sz w:val="32"/>
              </w:rPr>
            </w:pPr>
            <w:r w:rsidRPr="00D445AF">
              <w:rPr>
                <w:b/>
                <w:color w:val="000000" w:themeColor="text1"/>
                <w:sz w:val="32"/>
              </w:rPr>
              <w:t>Facility Development</w:t>
            </w:r>
          </w:p>
        </w:tc>
        <w:tc>
          <w:tcPr>
            <w:tcW w:w="4199" w:type="dxa"/>
          </w:tcPr>
          <w:p w14:paraId="341E5391" w14:textId="703843A4" w:rsidR="00091AA4" w:rsidRDefault="005E384B" w:rsidP="0006635D">
            <w:r>
              <w:t>Risk Assessments for both Chafyn Grove and Bishop Worsdworth School have been created and will be assessed at the start of the season, September each year.</w:t>
            </w:r>
          </w:p>
          <w:p w14:paraId="60FAA7B3" w14:textId="77777777" w:rsidR="005E384B" w:rsidRDefault="005E384B" w:rsidP="0006635D"/>
          <w:p w14:paraId="28880231" w14:textId="430A99F2" w:rsidR="005E384B" w:rsidRDefault="005E384B" w:rsidP="0006635D">
            <w:r>
              <w:t xml:space="preserve">Access to facilities are available to all to observe training and matches including those with disabilities. </w:t>
            </w:r>
          </w:p>
          <w:p w14:paraId="08C0AE7C" w14:textId="77777777" w:rsidR="005E384B" w:rsidRDefault="005E384B" w:rsidP="0006635D"/>
          <w:p w14:paraId="62F28F28" w14:textId="6220DCE5" w:rsidR="005E384B" w:rsidRDefault="005E384B" w:rsidP="0006635D">
            <w:r>
              <w:t>Funding for the facilities is managed through liaison with the Treasurer on setting the member payments yearly.</w:t>
            </w:r>
          </w:p>
          <w:p w14:paraId="0A78AD6F" w14:textId="77777777" w:rsidR="00F221D4" w:rsidRDefault="00F221D4" w:rsidP="0006635D"/>
          <w:p w14:paraId="30D67812" w14:textId="77777777" w:rsidR="00F221D4" w:rsidRDefault="00F221D4" w:rsidP="0006635D"/>
          <w:p w14:paraId="2EC91F0F" w14:textId="77777777" w:rsidR="00F221D4" w:rsidRDefault="00F221D4" w:rsidP="0006635D"/>
          <w:p w14:paraId="74B95817" w14:textId="77777777" w:rsidR="00F221D4" w:rsidRDefault="00F221D4" w:rsidP="0006635D"/>
          <w:p w14:paraId="05755BCD" w14:textId="77777777" w:rsidR="00F221D4" w:rsidRDefault="00F221D4" w:rsidP="0006635D"/>
          <w:p w14:paraId="024F7B41" w14:textId="77777777" w:rsidR="00F221D4" w:rsidRDefault="00F221D4" w:rsidP="0006635D"/>
          <w:p w14:paraId="3E380D6F" w14:textId="77777777" w:rsidR="00F221D4" w:rsidRDefault="00F221D4" w:rsidP="0006635D"/>
          <w:p w14:paraId="0768243C" w14:textId="77777777" w:rsidR="00F221D4" w:rsidRPr="0006635D" w:rsidRDefault="00F221D4" w:rsidP="0006635D"/>
        </w:tc>
        <w:tc>
          <w:tcPr>
            <w:tcW w:w="1674" w:type="dxa"/>
          </w:tcPr>
          <w:p w14:paraId="2B257010" w14:textId="77777777" w:rsidR="00091AA4" w:rsidRDefault="005E384B" w:rsidP="0006635D">
            <w:r>
              <w:t>Chair</w:t>
            </w:r>
          </w:p>
          <w:p w14:paraId="4142D229" w14:textId="33A4BC9C" w:rsidR="005E384B" w:rsidRPr="0006635D" w:rsidRDefault="005E384B" w:rsidP="0006635D">
            <w:r>
              <w:t>Helen Glasgow</w:t>
            </w:r>
          </w:p>
        </w:tc>
        <w:tc>
          <w:tcPr>
            <w:tcW w:w="3398" w:type="dxa"/>
          </w:tcPr>
          <w:p w14:paraId="621DF460" w14:textId="5403270F" w:rsidR="0024330E" w:rsidRPr="0024330E" w:rsidRDefault="0024330E" w:rsidP="0024330E">
            <w:pPr>
              <w:pStyle w:val="ListParagraph"/>
              <w:numPr>
                <w:ilvl w:val="0"/>
                <w:numId w:val="20"/>
              </w:numPr>
              <w:rPr>
                <w:b/>
                <w:sz w:val="20"/>
              </w:rPr>
            </w:pPr>
            <w:r w:rsidRPr="0024330E">
              <w:rPr>
                <w:sz w:val="20"/>
              </w:rPr>
              <w:t>HG to add feedback from coaches and committee members to RA for CG. (mention of stairs and possible slips)</w:t>
            </w:r>
            <w:r>
              <w:rPr>
                <w:sz w:val="20"/>
              </w:rPr>
              <w:t xml:space="preserve"> </w:t>
            </w:r>
            <w:r w:rsidRPr="0024330E">
              <w:rPr>
                <w:b/>
                <w:sz w:val="20"/>
              </w:rPr>
              <w:t>Due 150320</w:t>
            </w:r>
          </w:p>
          <w:p w14:paraId="144E248E" w14:textId="77777777" w:rsidR="00EE353C" w:rsidRDefault="00EE353C" w:rsidP="00EE353C">
            <w:pPr>
              <w:ind w:left="360"/>
              <w:rPr>
                <w:sz w:val="20"/>
              </w:rPr>
            </w:pPr>
          </w:p>
          <w:p w14:paraId="0A727893" w14:textId="1B97DDE1" w:rsidR="00EE353C" w:rsidRDefault="00306916" w:rsidP="00EE353C">
            <w:pPr>
              <w:ind w:left="360"/>
              <w:rPr>
                <w:sz w:val="20"/>
              </w:rPr>
            </w:pPr>
            <w:r>
              <w:rPr>
                <w:sz w:val="20"/>
              </w:rPr>
              <w:t>2.</w:t>
            </w:r>
            <w:r w:rsidR="00EE353C">
              <w:rPr>
                <w:sz w:val="20"/>
              </w:rPr>
              <w:t>Done</w:t>
            </w:r>
          </w:p>
          <w:p w14:paraId="5FF3EFF9" w14:textId="77777777" w:rsidR="00EE353C" w:rsidRDefault="00EE353C" w:rsidP="00EE353C">
            <w:pPr>
              <w:ind w:left="360"/>
              <w:rPr>
                <w:sz w:val="20"/>
              </w:rPr>
            </w:pPr>
          </w:p>
          <w:p w14:paraId="2C4A1294" w14:textId="77777777" w:rsidR="00EE353C" w:rsidRDefault="00EE353C" w:rsidP="00EE353C">
            <w:pPr>
              <w:ind w:left="360"/>
              <w:rPr>
                <w:sz w:val="20"/>
              </w:rPr>
            </w:pPr>
          </w:p>
          <w:p w14:paraId="30B7798E" w14:textId="77777777" w:rsidR="00EE353C" w:rsidRDefault="00EE353C" w:rsidP="00EE353C">
            <w:pPr>
              <w:ind w:left="360"/>
              <w:rPr>
                <w:sz w:val="20"/>
              </w:rPr>
            </w:pPr>
          </w:p>
          <w:p w14:paraId="09BF027F" w14:textId="77777777" w:rsidR="00EE353C" w:rsidRDefault="00EE353C" w:rsidP="00EE353C">
            <w:pPr>
              <w:ind w:left="360"/>
              <w:rPr>
                <w:sz w:val="20"/>
              </w:rPr>
            </w:pPr>
          </w:p>
          <w:p w14:paraId="7FCF87AB" w14:textId="4F93C5D5" w:rsidR="00EE353C" w:rsidRPr="00306916" w:rsidRDefault="00306916" w:rsidP="00EE353C">
            <w:pPr>
              <w:ind w:left="360"/>
              <w:rPr>
                <w:b/>
                <w:sz w:val="20"/>
              </w:rPr>
            </w:pPr>
            <w:r>
              <w:rPr>
                <w:sz w:val="20"/>
              </w:rPr>
              <w:t xml:space="preserve">3.HG and MK to set funding in view of facilities </w:t>
            </w:r>
            <w:proofErr w:type="gramStart"/>
            <w:r>
              <w:rPr>
                <w:sz w:val="20"/>
              </w:rPr>
              <w:t>costs .</w:t>
            </w:r>
            <w:proofErr w:type="gramEnd"/>
            <w:r>
              <w:rPr>
                <w:sz w:val="20"/>
              </w:rPr>
              <w:t xml:space="preserve"> </w:t>
            </w:r>
            <w:r w:rsidRPr="00306916">
              <w:rPr>
                <w:b/>
                <w:sz w:val="20"/>
              </w:rPr>
              <w:t>Due 01062020</w:t>
            </w:r>
          </w:p>
          <w:p w14:paraId="5E91A8D7" w14:textId="1562CD81" w:rsidR="00EE353C" w:rsidRPr="00EE353C" w:rsidRDefault="00EE353C" w:rsidP="00EE353C">
            <w:pPr>
              <w:ind w:left="360"/>
              <w:rPr>
                <w:sz w:val="20"/>
              </w:rPr>
            </w:pPr>
          </w:p>
        </w:tc>
        <w:tc>
          <w:tcPr>
            <w:tcW w:w="1806" w:type="dxa"/>
          </w:tcPr>
          <w:p w14:paraId="15073A51" w14:textId="77777777" w:rsidR="00091AA4" w:rsidRDefault="00091AA4" w:rsidP="00724E26"/>
          <w:p w14:paraId="5154F2B7" w14:textId="77777777" w:rsidR="00091AA4" w:rsidRDefault="00091AA4" w:rsidP="00724E26"/>
          <w:p w14:paraId="42F046A6" w14:textId="77777777" w:rsidR="00091AA4" w:rsidRDefault="00091AA4" w:rsidP="00724E26"/>
          <w:p w14:paraId="16D324ED" w14:textId="77777777" w:rsidR="00091AA4" w:rsidRDefault="00091AA4" w:rsidP="00724E26"/>
          <w:p w14:paraId="3D3C4AAD" w14:textId="77777777" w:rsidR="00091AA4" w:rsidRDefault="00091AA4" w:rsidP="00724E26"/>
          <w:p w14:paraId="4D0999A0" w14:textId="77777777" w:rsidR="00091AA4" w:rsidRDefault="00091AA4" w:rsidP="00724E26"/>
          <w:p w14:paraId="0457739C" w14:textId="77777777" w:rsidR="00091AA4" w:rsidRDefault="00091AA4" w:rsidP="00724E26"/>
          <w:p w14:paraId="29FACB0A" w14:textId="77777777" w:rsidR="00091AA4" w:rsidRPr="0006635D" w:rsidRDefault="00091AA4" w:rsidP="00724E26"/>
        </w:tc>
        <w:tc>
          <w:tcPr>
            <w:tcW w:w="1426" w:type="dxa"/>
          </w:tcPr>
          <w:p w14:paraId="154C0E49" w14:textId="3A54241C" w:rsidR="00091AA4" w:rsidRPr="0006635D" w:rsidRDefault="005E384B" w:rsidP="0006635D">
            <w:r>
              <w:t>Sept 2020</w:t>
            </w:r>
          </w:p>
        </w:tc>
      </w:tr>
    </w:tbl>
    <w:p w14:paraId="4683D7BF" w14:textId="323501AF" w:rsidR="000C5A1E" w:rsidRDefault="000C5A1E"/>
    <w:p w14:paraId="4AF8A263" w14:textId="77777777" w:rsidR="00F221D4" w:rsidRDefault="00F221D4"/>
    <w:p w14:paraId="4458B424" w14:textId="77777777" w:rsidR="005E384B" w:rsidRDefault="005E384B"/>
    <w:p w14:paraId="1A03AD56" w14:textId="6EEF4056" w:rsidR="005E384B" w:rsidRDefault="005E384B"/>
    <w:p w14:paraId="6B840A7E" w14:textId="77777777" w:rsidR="00BD2B1A" w:rsidRDefault="00BD2B1A"/>
    <w:p w14:paraId="1A1D7112" w14:textId="77777777" w:rsidR="005E384B" w:rsidRDefault="005E384B"/>
    <w:p w14:paraId="7687752F" w14:textId="77777777" w:rsidR="005E384B" w:rsidRDefault="005E384B"/>
    <w:p w14:paraId="45A78E60" w14:textId="77777777" w:rsidR="005E384B" w:rsidRDefault="005E384B"/>
    <w:p w14:paraId="480DCDEB" w14:textId="77777777" w:rsidR="005E384B" w:rsidRDefault="005E384B"/>
    <w:tbl>
      <w:tblPr>
        <w:tblStyle w:val="TableGrid"/>
        <w:tblW w:w="14174" w:type="dxa"/>
        <w:tblLayout w:type="fixed"/>
        <w:tblLook w:val="04A0" w:firstRow="1" w:lastRow="0" w:firstColumn="1" w:lastColumn="0" w:noHBand="0" w:noVBand="1"/>
      </w:tblPr>
      <w:tblGrid>
        <w:gridCol w:w="821"/>
        <w:gridCol w:w="1159"/>
        <w:gridCol w:w="3744"/>
        <w:gridCol w:w="1501"/>
        <w:gridCol w:w="3523"/>
        <w:gridCol w:w="2330"/>
        <w:gridCol w:w="1096"/>
      </w:tblGrid>
      <w:tr w:rsidR="00354F0F" w14:paraId="5C3094B0" w14:textId="77777777" w:rsidTr="005E384B">
        <w:trPr>
          <w:trHeight w:val="338"/>
        </w:trPr>
        <w:tc>
          <w:tcPr>
            <w:tcW w:w="821" w:type="dxa"/>
          </w:tcPr>
          <w:p w14:paraId="3F7A8E4D" w14:textId="77777777" w:rsidR="00354F0F" w:rsidRDefault="00354F0F" w:rsidP="0092419F">
            <w:pPr>
              <w:jc w:val="center"/>
              <w:rPr>
                <w:b/>
              </w:rPr>
            </w:pPr>
            <w:r>
              <w:rPr>
                <w:b/>
              </w:rPr>
              <w:lastRenderedPageBreak/>
              <w:t>Aim</w:t>
            </w:r>
          </w:p>
        </w:tc>
        <w:tc>
          <w:tcPr>
            <w:tcW w:w="1159" w:type="dxa"/>
          </w:tcPr>
          <w:p w14:paraId="5BB1EDBF" w14:textId="77777777" w:rsidR="00354F0F" w:rsidRDefault="00354F0F" w:rsidP="0092419F">
            <w:pPr>
              <w:jc w:val="center"/>
              <w:rPr>
                <w:b/>
              </w:rPr>
            </w:pPr>
            <w:r>
              <w:rPr>
                <w:b/>
              </w:rPr>
              <w:t>Objective</w:t>
            </w:r>
          </w:p>
        </w:tc>
        <w:tc>
          <w:tcPr>
            <w:tcW w:w="3744" w:type="dxa"/>
          </w:tcPr>
          <w:p w14:paraId="53FAA70E" w14:textId="77777777" w:rsidR="00354F0F" w:rsidRDefault="00354F0F" w:rsidP="0092419F">
            <w:pPr>
              <w:jc w:val="center"/>
              <w:rPr>
                <w:b/>
              </w:rPr>
            </w:pPr>
            <w:r>
              <w:rPr>
                <w:b/>
              </w:rPr>
              <w:t>Action</w:t>
            </w:r>
          </w:p>
        </w:tc>
        <w:tc>
          <w:tcPr>
            <w:tcW w:w="1501" w:type="dxa"/>
          </w:tcPr>
          <w:p w14:paraId="51E7A8CA" w14:textId="77777777" w:rsidR="00354F0F" w:rsidRDefault="00354F0F" w:rsidP="0092419F">
            <w:pPr>
              <w:jc w:val="center"/>
              <w:rPr>
                <w:b/>
              </w:rPr>
            </w:pPr>
            <w:r>
              <w:rPr>
                <w:b/>
              </w:rPr>
              <w:t>Responsible</w:t>
            </w:r>
          </w:p>
        </w:tc>
        <w:tc>
          <w:tcPr>
            <w:tcW w:w="3523" w:type="dxa"/>
          </w:tcPr>
          <w:p w14:paraId="3F432C05" w14:textId="77777777" w:rsidR="00354F0F" w:rsidRDefault="00354F0F" w:rsidP="0092419F">
            <w:pPr>
              <w:jc w:val="center"/>
              <w:rPr>
                <w:b/>
              </w:rPr>
            </w:pPr>
            <w:r>
              <w:rPr>
                <w:b/>
              </w:rPr>
              <w:t>Timescale</w:t>
            </w:r>
          </w:p>
        </w:tc>
        <w:tc>
          <w:tcPr>
            <w:tcW w:w="2330" w:type="dxa"/>
          </w:tcPr>
          <w:p w14:paraId="0EFC7F1B" w14:textId="77777777" w:rsidR="00354F0F" w:rsidRDefault="00354F0F" w:rsidP="0092419F">
            <w:pPr>
              <w:jc w:val="center"/>
              <w:rPr>
                <w:b/>
              </w:rPr>
            </w:pPr>
            <w:r>
              <w:rPr>
                <w:b/>
              </w:rPr>
              <w:t>Resources</w:t>
            </w:r>
          </w:p>
        </w:tc>
        <w:tc>
          <w:tcPr>
            <w:tcW w:w="1096" w:type="dxa"/>
          </w:tcPr>
          <w:p w14:paraId="07A4E6A2" w14:textId="77777777" w:rsidR="00354F0F" w:rsidRDefault="00354F0F" w:rsidP="0092419F">
            <w:pPr>
              <w:jc w:val="center"/>
              <w:rPr>
                <w:b/>
              </w:rPr>
            </w:pPr>
            <w:r>
              <w:rPr>
                <w:b/>
              </w:rPr>
              <w:t>Review</w:t>
            </w:r>
          </w:p>
        </w:tc>
      </w:tr>
      <w:tr w:rsidR="008A0F97" w14:paraId="0EDEB51D" w14:textId="77777777" w:rsidTr="005E384B">
        <w:trPr>
          <w:trHeight w:val="3223"/>
        </w:trPr>
        <w:tc>
          <w:tcPr>
            <w:tcW w:w="821" w:type="dxa"/>
            <w:vMerge w:val="restart"/>
            <w:shd w:val="clear" w:color="auto" w:fill="4F81BD" w:themeFill="accent1"/>
            <w:textDirection w:val="btLr"/>
            <w:vAlign w:val="center"/>
          </w:tcPr>
          <w:p w14:paraId="4EC51AD9" w14:textId="77777777" w:rsidR="008A0F97" w:rsidRPr="00724E26" w:rsidRDefault="008A0F97" w:rsidP="005F12C8">
            <w:pPr>
              <w:ind w:left="113" w:right="113"/>
              <w:jc w:val="center"/>
            </w:pPr>
            <w:r w:rsidRPr="007520FB">
              <w:rPr>
                <w:b/>
                <w:sz w:val="40"/>
                <w:szCs w:val="52"/>
              </w:rPr>
              <w:t xml:space="preserve">Duty of Care </w:t>
            </w:r>
            <w:r>
              <w:rPr>
                <w:b/>
                <w:sz w:val="40"/>
                <w:szCs w:val="52"/>
              </w:rPr>
              <w:t>and Welfare</w:t>
            </w:r>
          </w:p>
        </w:tc>
        <w:tc>
          <w:tcPr>
            <w:tcW w:w="1159" w:type="dxa"/>
            <w:shd w:val="clear" w:color="auto" w:fill="4F81BD" w:themeFill="accent1"/>
            <w:textDirection w:val="btLr"/>
            <w:vAlign w:val="center"/>
          </w:tcPr>
          <w:p w14:paraId="7AA3DAC8" w14:textId="77777777" w:rsidR="008A0F97" w:rsidRPr="00724E26" w:rsidRDefault="008A0F97" w:rsidP="005F12C8">
            <w:pPr>
              <w:ind w:left="113" w:right="113"/>
              <w:jc w:val="center"/>
              <w:rPr>
                <w:b/>
                <w:sz w:val="52"/>
                <w:szCs w:val="52"/>
              </w:rPr>
            </w:pPr>
            <w:r w:rsidRPr="007520FB">
              <w:rPr>
                <w:b/>
                <w:sz w:val="32"/>
                <w:szCs w:val="52"/>
              </w:rPr>
              <w:t>Safeguarding</w:t>
            </w:r>
          </w:p>
          <w:p w14:paraId="7B0D36B2" w14:textId="77777777" w:rsidR="008A0F97" w:rsidRDefault="008A0F97" w:rsidP="008A0F97">
            <w:pPr>
              <w:ind w:left="113" w:right="113"/>
              <w:jc w:val="center"/>
            </w:pPr>
          </w:p>
          <w:p w14:paraId="44F8373C" w14:textId="77777777" w:rsidR="008A0F97" w:rsidRDefault="008A0F97" w:rsidP="008A0F97">
            <w:pPr>
              <w:ind w:left="113" w:right="113"/>
              <w:jc w:val="center"/>
            </w:pPr>
          </w:p>
          <w:p w14:paraId="016BDA48" w14:textId="77777777" w:rsidR="008A0F97" w:rsidRPr="00F221D4" w:rsidRDefault="008A0F97" w:rsidP="008A0F97">
            <w:pPr>
              <w:ind w:left="113" w:right="113"/>
              <w:jc w:val="center"/>
              <w:rPr>
                <w:b/>
                <w:sz w:val="32"/>
              </w:rPr>
            </w:pPr>
          </w:p>
          <w:p w14:paraId="21A1BBB3" w14:textId="77777777" w:rsidR="008A0F97" w:rsidRDefault="008A0F97" w:rsidP="008A0F97">
            <w:pPr>
              <w:ind w:left="113" w:right="113"/>
              <w:jc w:val="center"/>
            </w:pPr>
          </w:p>
          <w:p w14:paraId="54AA76B4" w14:textId="77777777" w:rsidR="008A0F97" w:rsidRDefault="008A0F97" w:rsidP="008A0F97">
            <w:pPr>
              <w:ind w:left="113" w:right="113"/>
              <w:jc w:val="center"/>
            </w:pPr>
          </w:p>
          <w:p w14:paraId="2A98B0F8" w14:textId="77777777" w:rsidR="008A0F97" w:rsidRDefault="008A0F97" w:rsidP="008A0F97">
            <w:pPr>
              <w:ind w:left="113" w:right="113"/>
              <w:jc w:val="center"/>
            </w:pPr>
          </w:p>
          <w:p w14:paraId="3EC9E685" w14:textId="77777777" w:rsidR="008A0F97" w:rsidRPr="00724E26" w:rsidRDefault="008A0F97" w:rsidP="008A0F97">
            <w:pPr>
              <w:ind w:left="113" w:right="113"/>
              <w:jc w:val="center"/>
              <w:rPr>
                <w:b/>
                <w:sz w:val="52"/>
                <w:szCs w:val="52"/>
              </w:rPr>
            </w:pPr>
          </w:p>
        </w:tc>
        <w:tc>
          <w:tcPr>
            <w:tcW w:w="3744" w:type="dxa"/>
          </w:tcPr>
          <w:p w14:paraId="629D60A5" w14:textId="77777777" w:rsidR="008A0F97" w:rsidRDefault="008A0F97" w:rsidP="0006635D"/>
          <w:p w14:paraId="4A917C19" w14:textId="60B21209" w:rsidR="008A0F97" w:rsidRDefault="005E384B" w:rsidP="0006635D">
            <w:r>
              <w:t>DSB checks will be completed on all those coaches, helpers, volunteers that are preforming regulated activity with our young players.</w:t>
            </w:r>
          </w:p>
          <w:p w14:paraId="2A6AD40A" w14:textId="77777777" w:rsidR="005E384B" w:rsidRDefault="005E384B" w:rsidP="0006635D"/>
          <w:p w14:paraId="5F554545" w14:textId="00C85C58" w:rsidR="005E384B" w:rsidRDefault="005E384B" w:rsidP="0006635D">
            <w:r>
              <w:t>All lead coaches will have attended an accredited safeguarding course.</w:t>
            </w:r>
          </w:p>
          <w:p w14:paraId="18F320EC" w14:textId="77777777" w:rsidR="005E384B" w:rsidRDefault="005E384B" w:rsidP="0006635D"/>
          <w:p w14:paraId="13AC3542" w14:textId="65DC321C" w:rsidR="005E384B" w:rsidRDefault="005E384B" w:rsidP="0006635D">
            <w:r>
              <w:t>The safeguarding Officer will attend a Time to listen course</w:t>
            </w:r>
          </w:p>
          <w:p w14:paraId="4B7B45F8" w14:textId="77777777" w:rsidR="005E384B" w:rsidRDefault="005E384B" w:rsidP="0006635D"/>
          <w:p w14:paraId="53382737" w14:textId="1A8A9A3C" w:rsidR="005E384B" w:rsidRDefault="005E384B" w:rsidP="0006635D">
            <w:r>
              <w:t>The website contains all the information regarding our Safeguarding Policy, plus a yearly reminder at start of the season and always in our newsletters.</w:t>
            </w:r>
          </w:p>
          <w:p w14:paraId="4A52A2F9" w14:textId="77777777" w:rsidR="008A0F97" w:rsidRDefault="008A0F97" w:rsidP="0006635D"/>
          <w:p w14:paraId="5F4306C4" w14:textId="77777777" w:rsidR="008A0F97" w:rsidRDefault="008A0F97" w:rsidP="0006635D"/>
          <w:p w14:paraId="7AF2AB35" w14:textId="77777777" w:rsidR="008A0F97" w:rsidRDefault="008A0F97" w:rsidP="0006635D"/>
          <w:p w14:paraId="4A9F11F4" w14:textId="77777777" w:rsidR="008A0F97" w:rsidRPr="0006635D" w:rsidRDefault="008A0F97" w:rsidP="0006635D"/>
        </w:tc>
        <w:tc>
          <w:tcPr>
            <w:tcW w:w="1501" w:type="dxa"/>
          </w:tcPr>
          <w:p w14:paraId="76978E9C" w14:textId="22FF72E3" w:rsidR="005E384B" w:rsidRDefault="005E384B" w:rsidP="0006635D">
            <w:r>
              <w:t>Safeguarding Officer</w:t>
            </w:r>
          </w:p>
          <w:p w14:paraId="5380A7AA" w14:textId="1225A8CF" w:rsidR="008A0F97" w:rsidRPr="0006635D" w:rsidRDefault="005E384B" w:rsidP="005E384B">
            <w:r>
              <w:t>Lyns Hearsey</w:t>
            </w:r>
          </w:p>
        </w:tc>
        <w:tc>
          <w:tcPr>
            <w:tcW w:w="3523" w:type="dxa"/>
          </w:tcPr>
          <w:p w14:paraId="54A1906E" w14:textId="77777777" w:rsidR="005E384B" w:rsidRDefault="005E384B" w:rsidP="005E384B">
            <w:pPr>
              <w:ind w:left="360"/>
              <w:rPr>
                <w:color w:val="FF0000"/>
                <w:sz w:val="20"/>
              </w:rPr>
            </w:pPr>
          </w:p>
          <w:p w14:paraId="0A9D24EC" w14:textId="5B2B2031" w:rsidR="008360DF" w:rsidRPr="008360DF" w:rsidRDefault="008360DF" w:rsidP="008360DF">
            <w:pPr>
              <w:pStyle w:val="ListParagraph"/>
              <w:numPr>
                <w:ilvl w:val="0"/>
                <w:numId w:val="21"/>
              </w:numPr>
              <w:rPr>
                <w:b/>
                <w:sz w:val="20"/>
              </w:rPr>
            </w:pPr>
            <w:r w:rsidRPr="008360DF">
              <w:rPr>
                <w:sz w:val="20"/>
              </w:rPr>
              <w:t>CB to ensure all those performing regulated activity complete a DBS check. .</w:t>
            </w:r>
            <w:r w:rsidRPr="008360DF">
              <w:rPr>
                <w:b/>
                <w:sz w:val="20"/>
              </w:rPr>
              <w:t>Due 05/032020</w:t>
            </w:r>
          </w:p>
          <w:p w14:paraId="2A87F0A7" w14:textId="77777777" w:rsidR="005E384B" w:rsidRPr="008360DF" w:rsidRDefault="005E384B" w:rsidP="005E384B">
            <w:pPr>
              <w:ind w:left="360"/>
              <w:rPr>
                <w:sz w:val="20"/>
              </w:rPr>
            </w:pPr>
          </w:p>
          <w:p w14:paraId="4664B2DD" w14:textId="09BC8B59" w:rsidR="008360DF" w:rsidRPr="008360DF" w:rsidRDefault="008360DF" w:rsidP="008360DF">
            <w:pPr>
              <w:pStyle w:val="ListParagraph"/>
              <w:numPr>
                <w:ilvl w:val="0"/>
                <w:numId w:val="21"/>
              </w:numPr>
              <w:rPr>
                <w:b/>
                <w:sz w:val="20"/>
              </w:rPr>
            </w:pPr>
            <w:r w:rsidRPr="008360DF">
              <w:rPr>
                <w:sz w:val="20"/>
              </w:rPr>
              <w:t>CB to ensure all those performing regulated activity attend a safeguarding course.</w:t>
            </w:r>
            <w:r w:rsidRPr="008360DF">
              <w:rPr>
                <w:b/>
                <w:sz w:val="20"/>
              </w:rPr>
              <w:t xml:space="preserve"> Due 05/032020</w:t>
            </w:r>
          </w:p>
          <w:p w14:paraId="70A2E566" w14:textId="77777777" w:rsidR="005E384B" w:rsidRPr="008360DF" w:rsidRDefault="005E384B" w:rsidP="005E384B">
            <w:pPr>
              <w:ind w:left="360"/>
              <w:rPr>
                <w:sz w:val="20"/>
              </w:rPr>
            </w:pPr>
          </w:p>
          <w:p w14:paraId="68B847BF" w14:textId="593CCA6E" w:rsidR="005E384B" w:rsidRPr="008360DF" w:rsidRDefault="0043460F" w:rsidP="008360DF">
            <w:pPr>
              <w:pStyle w:val="ListParagraph"/>
              <w:numPr>
                <w:ilvl w:val="0"/>
                <w:numId w:val="21"/>
              </w:numPr>
              <w:rPr>
                <w:sz w:val="20"/>
              </w:rPr>
            </w:pPr>
            <w:r w:rsidRPr="008360DF">
              <w:rPr>
                <w:sz w:val="20"/>
              </w:rPr>
              <w:t>Complete</w:t>
            </w:r>
          </w:p>
          <w:p w14:paraId="61425F34" w14:textId="77777777" w:rsidR="005E384B" w:rsidRPr="008360DF" w:rsidRDefault="005E384B" w:rsidP="005E384B">
            <w:pPr>
              <w:ind w:left="360"/>
              <w:rPr>
                <w:sz w:val="20"/>
              </w:rPr>
            </w:pPr>
          </w:p>
          <w:p w14:paraId="4A4B3884" w14:textId="77777777" w:rsidR="005E384B" w:rsidRPr="008360DF" w:rsidRDefault="005E384B" w:rsidP="005E384B">
            <w:pPr>
              <w:ind w:left="360"/>
              <w:rPr>
                <w:sz w:val="20"/>
              </w:rPr>
            </w:pPr>
          </w:p>
          <w:p w14:paraId="6188F9AA" w14:textId="3CA16D60" w:rsidR="008A0F97" w:rsidRPr="008360DF" w:rsidRDefault="008360DF" w:rsidP="008360DF">
            <w:pPr>
              <w:pStyle w:val="ListParagraph"/>
              <w:numPr>
                <w:ilvl w:val="0"/>
                <w:numId w:val="21"/>
              </w:numPr>
              <w:rPr>
                <w:color w:val="FF0000"/>
                <w:sz w:val="20"/>
              </w:rPr>
            </w:pPr>
            <w:r w:rsidRPr="008360DF">
              <w:rPr>
                <w:sz w:val="20"/>
              </w:rPr>
              <w:t xml:space="preserve">CB/FM All relevant polices to be uploaded onto the Spires Website. </w:t>
            </w:r>
            <w:r w:rsidRPr="008360DF">
              <w:rPr>
                <w:b/>
                <w:sz w:val="20"/>
              </w:rPr>
              <w:t>Due 05032020</w:t>
            </w:r>
          </w:p>
        </w:tc>
        <w:tc>
          <w:tcPr>
            <w:tcW w:w="2330" w:type="dxa"/>
          </w:tcPr>
          <w:p w14:paraId="4EAB90F1" w14:textId="77777777" w:rsidR="008A0F97" w:rsidRDefault="008A0F97" w:rsidP="00AF3369">
            <w:pPr>
              <w:pStyle w:val="ListParagraph"/>
              <w:ind w:left="360"/>
            </w:pPr>
          </w:p>
          <w:p w14:paraId="26E45D1F" w14:textId="77777777" w:rsidR="005E384B" w:rsidRDefault="005E384B" w:rsidP="00AF3369">
            <w:pPr>
              <w:pStyle w:val="ListParagraph"/>
              <w:ind w:left="360"/>
            </w:pPr>
          </w:p>
          <w:p w14:paraId="0B2562AF" w14:textId="69FCD275" w:rsidR="005E384B" w:rsidRDefault="005E384B" w:rsidP="00AF3369">
            <w:pPr>
              <w:pStyle w:val="ListParagraph"/>
              <w:ind w:left="360"/>
            </w:pPr>
            <w:r>
              <w:t>WASP</w:t>
            </w:r>
            <w:r w:rsidR="008360DF">
              <w:t>/UK Coaching</w:t>
            </w:r>
          </w:p>
          <w:p w14:paraId="34479B5B" w14:textId="77777777" w:rsidR="005E384B" w:rsidRDefault="005E384B" w:rsidP="00AF3369">
            <w:pPr>
              <w:pStyle w:val="ListParagraph"/>
              <w:ind w:left="360"/>
            </w:pPr>
          </w:p>
          <w:p w14:paraId="3A1FCC59" w14:textId="77777777" w:rsidR="005E384B" w:rsidRDefault="005E384B" w:rsidP="00AF3369">
            <w:pPr>
              <w:pStyle w:val="ListParagraph"/>
              <w:ind w:left="360"/>
            </w:pPr>
          </w:p>
          <w:p w14:paraId="70EF4773" w14:textId="77777777" w:rsidR="005E384B" w:rsidRDefault="005E384B" w:rsidP="00AF3369">
            <w:pPr>
              <w:pStyle w:val="ListParagraph"/>
              <w:ind w:left="360"/>
            </w:pPr>
          </w:p>
          <w:p w14:paraId="0711BCED" w14:textId="77777777" w:rsidR="008360DF" w:rsidRDefault="008360DF" w:rsidP="008360DF">
            <w:pPr>
              <w:pStyle w:val="ListParagraph"/>
              <w:ind w:left="360"/>
            </w:pPr>
            <w:r>
              <w:t>WASP/UK Coaching</w:t>
            </w:r>
          </w:p>
          <w:p w14:paraId="3A73C862" w14:textId="77777777" w:rsidR="005E384B" w:rsidRDefault="005E384B" w:rsidP="00AF3369">
            <w:pPr>
              <w:pStyle w:val="ListParagraph"/>
              <w:ind w:left="360"/>
            </w:pPr>
          </w:p>
          <w:p w14:paraId="23889C44" w14:textId="77777777" w:rsidR="005E384B" w:rsidRDefault="005E384B" w:rsidP="00AF3369">
            <w:pPr>
              <w:pStyle w:val="ListParagraph"/>
              <w:ind w:left="360"/>
            </w:pPr>
          </w:p>
          <w:p w14:paraId="4ADFA2D6" w14:textId="77777777" w:rsidR="005E384B" w:rsidRDefault="005E384B" w:rsidP="00AF3369">
            <w:pPr>
              <w:pStyle w:val="ListParagraph"/>
              <w:ind w:left="360"/>
            </w:pPr>
          </w:p>
          <w:p w14:paraId="0076C62F" w14:textId="679DB5C4" w:rsidR="005E384B" w:rsidRDefault="005E384B" w:rsidP="00AF3369">
            <w:pPr>
              <w:pStyle w:val="ListParagraph"/>
              <w:ind w:left="360"/>
            </w:pPr>
            <w:r>
              <w:t xml:space="preserve">EN </w:t>
            </w:r>
          </w:p>
          <w:p w14:paraId="218B543E" w14:textId="77777777" w:rsidR="005E384B" w:rsidRDefault="005E384B" w:rsidP="00AF3369">
            <w:pPr>
              <w:pStyle w:val="ListParagraph"/>
              <w:ind w:left="360"/>
            </w:pPr>
          </w:p>
          <w:p w14:paraId="792B91CF" w14:textId="77777777" w:rsidR="005E384B" w:rsidRDefault="005E384B" w:rsidP="00AF3369">
            <w:pPr>
              <w:pStyle w:val="ListParagraph"/>
              <w:ind w:left="360"/>
            </w:pPr>
          </w:p>
          <w:p w14:paraId="5EDEE49E" w14:textId="400A6CCE" w:rsidR="005E384B" w:rsidRPr="0006635D" w:rsidRDefault="005E384B" w:rsidP="005E384B">
            <w:pPr>
              <w:pStyle w:val="ListParagraph"/>
              <w:ind w:left="360"/>
            </w:pPr>
            <w:r>
              <w:t>Fiona Makin Marketing to manage the website</w:t>
            </w:r>
          </w:p>
        </w:tc>
        <w:tc>
          <w:tcPr>
            <w:tcW w:w="1096" w:type="dxa"/>
          </w:tcPr>
          <w:p w14:paraId="3DCD8EB8" w14:textId="77777777" w:rsidR="005E384B" w:rsidRDefault="005E384B" w:rsidP="0006635D"/>
          <w:p w14:paraId="27F576E3" w14:textId="48FA1A3E" w:rsidR="008A0F97" w:rsidRPr="0006635D" w:rsidRDefault="005E384B" w:rsidP="0006635D">
            <w:r>
              <w:t>Sept 2020</w:t>
            </w:r>
          </w:p>
        </w:tc>
      </w:tr>
      <w:tr w:rsidR="00091AA4" w14:paraId="4F7E896E" w14:textId="77777777" w:rsidTr="005E384B">
        <w:trPr>
          <w:cantSplit/>
          <w:trHeight w:val="2148"/>
        </w:trPr>
        <w:tc>
          <w:tcPr>
            <w:tcW w:w="821" w:type="dxa"/>
            <w:vMerge/>
            <w:shd w:val="clear" w:color="auto" w:fill="4F81BD" w:themeFill="accent1"/>
          </w:tcPr>
          <w:p w14:paraId="10D6DA6D" w14:textId="06DB3B8F" w:rsidR="00091AA4" w:rsidRPr="0006635D" w:rsidRDefault="00091AA4" w:rsidP="0006635D"/>
        </w:tc>
        <w:tc>
          <w:tcPr>
            <w:tcW w:w="1159" w:type="dxa"/>
            <w:shd w:val="clear" w:color="auto" w:fill="4F81BD" w:themeFill="accent1"/>
            <w:textDirection w:val="btLr"/>
            <w:vAlign w:val="center"/>
          </w:tcPr>
          <w:p w14:paraId="1D86469D" w14:textId="77777777" w:rsidR="00091AA4" w:rsidRPr="008A0F97" w:rsidRDefault="008A0F97" w:rsidP="008A0F97">
            <w:pPr>
              <w:ind w:left="113" w:right="113"/>
              <w:jc w:val="center"/>
              <w:rPr>
                <w:b/>
                <w:sz w:val="32"/>
              </w:rPr>
            </w:pPr>
            <w:r w:rsidRPr="008A0F97">
              <w:rPr>
                <w:b/>
                <w:sz w:val="32"/>
              </w:rPr>
              <w:t>Health and safety</w:t>
            </w:r>
          </w:p>
        </w:tc>
        <w:tc>
          <w:tcPr>
            <w:tcW w:w="3744" w:type="dxa"/>
          </w:tcPr>
          <w:p w14:paraId="434FC5A8" w14:textId="77777777" w:rsidR="00091AA4" w:rsidRDefault="00091AA4" w:rsidP="0006635D"/>
          <w:p w14:paraId="665EA8F4" w14:textId="77777777" w:rsidR="00091AA4" w:rsidRDefault="00091AA4" w:rsidP="0006635D"/>
          <w:p w14:paraId="58847A32" w14:textId="7FF6AE9E" w:rsidR="00091AA4" w:rsidRDefault="008360DF" w:rsidP="0006635D">
            <w:r>
              <w:t>1. All</w:t>
            </w:r>
            <w:r w:rsidR="00EE353C">
              <w:t xml:space="preserve"> lead coaches and volunteers to be first aid trained.</w:t>
            </w:r>
          </w:p>
          <w:p w14:paraId="40CC1298" w14:textId="77777777" w:rsidR="00EE353C" w:rsidRDefault="00EE353C" w:rsidP="0006635D"/>
          <w:p w14:paraId="36AA444C" w14:textId="4F9D3B79" w:rsidR="00EE353C" w:rsidRDefault="00EE353C" w:rsidP="008360DF">
            <w:pPr>
              <w:pStyle w:val="ListParagraph"/>
              <w:numPr>
                <w:ilvl w:val="0"/>
                <w:numId w:val="20"/>
              </w:numPr>
            </w:pPr>
            <w:r>
              <w:t>The Risk Assessments completed for the venues also included risks to be considered at away matches.</w:t>
            </w:r>
          </w:p>
          <w:p w14:paraId="4A3F394A" w14:textId="77777777" w:rsidR="00EE353C" w:rsidRDefault="00EE353C" w:rsidP="0006635D"/>
          <w:p w14:paraId="768599F5" w14:textId="0494E152" w:rsidR="00EE353C" w:rsidRDefault="00EE353C" w:rsidP="008360DF">
            <w:pPr>
              <w:pStyle w:val="ListParagraph"/>
              <w:numPr>
                <w:ilvl w:val="0"/>
                <w:numId w:val="20"/>
              </w:numPr>
            </w:pPr>
            <w:r>
              <w:t>Fire safety advice to be made aware to all lead coaches</w:t>
            </w:r>
            <w:r w:rsidR="00B0208E">
              <w:t>, incorporated in the Risk Assessments for the venues.</w:t>
            </w:r>
          </w:p>
          <w:p w14:paraId="6D50BD08" w14:textId="77777777" w:rsidR="00091AA4" w:rsidRDefault="00091AA4" w:rsidP="0006635D"/>
          <w:p w14:paraId="4D70D930" w14:textId="77777777" w:rsidR="00091AA4" w:rsidRDefault="00091AA4" w:rsidP="0006635D"/>
          <w:p w14:paraId="7D48D4E2" w14:textId="77777777" w:rsidR="008A0F97" w:rsidRDefault="008A0F97" w:rsidP="0006635D"/>
          <w:p w14:paraId="6E1BE91F" w14:textId="77777777" w:rsidR="008A0F97" w:rsidRDefault="008A0F97" w:rsidP="0006635D"/>
          <w:p w14:paraId="3FCB3064" w14:textId="77777777" w:rsidR="008A0F97" w:rsidRDefault="008A0F97" w:rsidP="0006635D"/>
          <w:p w14:paraId="710C35FB" w14:textId="77777777" w:rsidR="008A0F97" w:rsidRDefault="008A0F97" w:rsidP="0006635D"/>
          <w:p w14:paraId="7C7FCD39" w14:textId="77777777" w:rsidR="008A0F97" w:rsidRDefault="008A0F97" w:rsidP="0006635D"/>
          <w:p w14:paraId="4DF10B67" w14:textId="77777777" w:rsidR="00091AA4" w:rsidRDefault="00091AA4" w:rsidP="0006635D"/>
          <w:p w14:paraId="334F4676" w14:textId="77777777" w:rsidR="00F221D4" w:rsidRDefault="00F221D4" w:rsidP="0006635D"/>
          <w:p w14:paraId="034EE0C2" w14:textId="77777777" w:rsidR="00091AA4" w:rsidRDefault="00091AA4" w:rsidP="0006635D"/>
          <w:p w14:paraId="04111552" w14:textId="77777777" w:rsidR="00091AA4" w:rsidRPr="0006635D" w:rsidRDefault="00091AA4" w:rsidP="0006635D"/>
        </w:tc>
        <w:tc>
          <w:tcPr>
            <w:tcW w:w="1501" w:type="dxa"/>
          </w:tcPr>
          <w:p w14:paraId="1E6BB007" w14:textId="77777777" w:rsidR="00091AA4" w:rsidRPr="0006635D" w:rsidRDefault="00091AA4" w:rsidP="0006635D"/>
        </w:tc>
        <w:tc>
          <w:tcPr>
            <w:tcW w:w="3523" w:type="dxa"/>
          </w:tcPr>
          <w:p w14:paraId="4E897C4E" w14:textId="77777777" w:rsidR="00091AA4" w:rsidRDefault="00091AA4" w:rsidP="00AF3369">
            <w:pPr>
              <w:pStyle w:val="ListParagraph"/>
              <w:ind w:left="360"/>
            </w:pPr>
          </w:p>
          <w:p w14:paraId="0B729C9F" w14:textId="77777777" w:rsidR="008360DF" w:rsidRDefault="008360DF" w:rsidP="00AF3369">
            <w:pPr>
              <w:pStyle w:val="ListParagraph"/>
              <w:ind w:left="360"/>
            </w:pPr>
          </w:p>
          <w:p w14:paraId="62BD0CA7" w14:textId="77777777" w:rsidR="008360DF" w:rsidRPr="008360DF" w:rsidRDefault="008360DF" w:rsidP="008360DF">
            <w:pPr>
              <w:pStyle w:val="ListParagraph"/>
              <w:numPr>
                <w:ilvl w:val="0"/>
                <w:numId w:val="22"/>
              </w:numPr>
            </w:pPr>
            <w:r>
              <w:t xml:space="preserve">KS to ensure all new volunteer coaches to be first aid trained. </w:t>
            </w:r>
            <w:r w:rsidRPr="008360DF">
              <w:rPr>
                <w:b/>
              </w:rPr>
              <w:t>Due 1/10/2020</w:t>
            </w:r>
          </w:p>
          <w:p w14:paraId="30EEA261" w14:textId="77777777" w:rsidR="008360DF" w:rsidRPr="008360DF" w:rsidRDefault="008360DF" w:rsidP="008360DF"/>
          <w:p w14:paraId="6891FB0A" w14:textId="77777777" w:rsidR="008360DF" w:rsidRDefault="008360DF" w:rsidP="008360DF">
            <w:pPr>
              <w:pStyle w:val="ListParagraph"/>
              <w:numPr>
                <w:ilvl w:val="0"/>
                <w:numId w:val="22"/>
              </w:numPr>
            </w:pPr>
            <w:r>
              <w:t>Complete</w:t>
            </w:r>
          </w:p>
          <w:p w14:paraId="1A484BCF" w14:textId="77777777" w:rsidR="008360DF" w:rsidRDefault="008360DF" w:rsidP="008360DF">
            <w:pPr>
              <w:pStyle w:val="ListParagraph"/>
            </w:pPr>
          </w:p>
          <w:p w14:paraId="44D0D355" w14:textId="77777777" w:rsidR="008360DF" w:rsidRDefault="008360DF" w:rsidP="008360DF"/>
          <w:p w14:paraId="244CC0B8" w14:textId="618B1D44" w:rsidR="008360DF" w:rsidRPr="0006635D" w:rsidRDefault="008360DF" w:rsidP="008360DF">
            <w:pPr>
              <w:pStyle w:val="ListParagraph"/>
              <w:numPr>
                <w:ilvl w:val="0"/>
                <w:numId w:val="22"/>
              </w:numPr>
            </w:pPr>
            <w:r>
              <w:t xml:space="preserve">HG to incorporate Fire Safety advice into RA’s for both venues.  </w:t>
            </w:r>
            <w:r w:rsidRPr="008360DF">
              <w:rPr>
                <w:b/>
              </w:rPr>
              <w:t>Due 15032020</w:t>
            </w:r>
          </w:p>
        </w:tc>
        <w:tc>
          <w:tcPr>
            <w:tcW w:w="2330" w:type="dxa"/>
          </w:tcPr>
          <w:p w14:paraId="2F8A28AD" w14:textId="77777777" w:rsidR="00091AA4" w:rsidRPr="0006635D" w:rsidRDefault="00091AA4" w:rsidP="00AF3369">
            <w:pPr>
              <w:pStyle w:val="ListParagraph"/>
              <w:ind w:left="360"/>
            </w:pPr>
          </w:p>
        </w:tc>
        <w:tc>
          <w:tcPr>
            <w:tcW w:w="1096" w:type="dxa"/>
          </w:tcPr>
          <w:p w14:paraId="62473E2A" w14:textId="77777777" w:rsidR="00091AA4" w:rsidRDefault="00091AA4" w:rsidP="0006635D"/>
          <w:p w14:paraId="6228B420" w14:textId="77777777" w:rsidR="00091AA4" w:rsidRDefault="00091AA4" w:rsidP="0006635D"/>
          <w:p w14:paraId="4E931022" w14:textId="11941923" w:rsidR="00091AA4" w:rsidRDefault="008360DF" w:rsidP="0006635D">
            <w:r>
              <w:t>Sept 2020</w:t>
            </w:r>
          </w:p>
          <w:p w14:paraId="7ADEC064" w14:textId="77777777" w:rsidR="00091AA4" w:rsidRDefault="00091AA4" w:rsidP="0006635D"/>
          <w:p w14:paraId="4E87A693" w14:textId="77777777" w:rsidR="00091AA4" w:rsidRDefault="00091AA4" w:rsidP="0006635D"/>
          <w:p w14:paraId="450E451F" w14:textId="77777777" w:rsidR="00091AA4" w:rsidRPr="0006635D" w:rsidRDefault="00091AA4" w:rsidP="0006635D"/>
        </w:tc>
      </w:tr>
    </w:tbl>
    <w:p w14:paraId="446B32A1" w14:textId="4358AF0F" w:rsidR="005F12C8" w:rsidRDefault="005F12C8"/>
    <w:p w14:paraId="5F821304" w14:textId="77777777" w:rsidR="00354F0F" w:rsidRDefault="00354F0F"/>
    <w:p w14:paraId="1C207A10" w14:textId="77777777" w:rsidR="007520FB" w:rsidRDefault="007520FB"/>
    <w:p w14:paraId="24F78A16" w14:textId="77777777" w:rsidR="007520FB" w:rsidRDefault="007520FB"/>
    <w:p w14:paraId="313B49A4" w14:textId="77777777" w:rsidR="00864ADB" w:rsidRDefault="00864ADB"/>
    <w:p w14:paraId="2EECA4F4" w14:textId="77777777" w:rsidR="00EE353C" w:rsidRDefault="00EE353C"/>
    <w:tbl>
      <w:tblPr>
        <w:tblStyle w:val="TableGrid"/>
        <w:tblW w:w="0" w:type="auto"/>
        <w:tblLook w:val="04A0" w:firstRow="1" w:lastRow="0" w:firstColumn="1" w:lastColumn="0" w:noHBand="0" w:noVBand="1"/>
      </w:tblPr>
      <w:tblGrid>
        <w:gridCol w:w="850"/>
        <w:gridCol w:w="1094"/>
        <w:gridCol w:w="3059"/>
        <w:gridCol w:w="1318"/>
        <w:gridCol w:w="3785"/>
        <w:gridCol w:w="2648"/>
        <w:gridCol w:w="1194"/>
      </w:tblGrid>
      <w:tr w:rsidR="00864ADB" w14:paraId="3E5106C3" w14:textId="77777777" w:rsidTr="00C86C12">
        <w:tc>
          <w:tcPr>
            <w:tcW w:w="857" w:type="dxa"/>
          </w:tcPr>
          <w:p w14:paraId="47793267" w14:textId="77777777" w:rsidR="007520FB" w:rsidRDefault="007520FB" w:rsidP="00C86C12">
            <w:pPr>
              <w:jc w:val="center"/>
              <w:rPr>
                <w:b/>
              </w:rPr>
            </w:pPr>
            <w:r>
              <w:rPr>
                <w:b/>
              </w:rPr>
              <w:lastRenderedPageBreak/>
              <w:t>Aim</w:t>
            </w:r>
          </w:p>
        </w:tc>
        <w:tc>
          <w:tcPr>
            <w:tcW w:w="1094" w:type="dxa"/>
          </w:tcPr>
          <w:p w14:paraId="0F8F6D0B" w14:textId="77777777" w:rsidR="007520FB" w:rsidRDefault="007520FB" w:rsidP="00C86C12">
            <w:pPr>
              <w:jc w:val="center"/>
              <w:rPr>
                <w:b/>
              </w:rPr>
            </w:pPr>
            <w:r>
              <w:rPr>
                <w:b/>
              </w:rPr>
              <w:t>Objective</w:t>
            </w:r>
          </w:p>
        </w:tc>
        <w:tc>
          <w:tcPr>
            <w:tcW w:w="3125" w:type="dxa"/>
          </w:tcPr>
          <w:p w14:paraId="0C56E763" w14:textId="77777777" w:rsidR="007520FB" w:rsidRDefault="007520FB" w:rsidP="00C86C12">
            <w:pPr>
              <w:jc w:val="center"/>
              <w:rPr>
                <w:b/>
              </w:rPr>
            </w:pPr>
            <w:r>
              <w:rPr>
                <w:b/>
              </w:rPr>
              <w:t>Action</w:t>
            </w:r>
          </w:p>
        </w:tc>
        <w:tc>
          <w:tcPr>
            <w:tcW w:w="1318" w:type="dxa"/>
          </w:tcPr>
          <w:p w14:paraId="7CF770C4" w14:textId="77777777" w:rsidR="007520FB" w:rsidRDefault="007520FB" w:rsidP="00C86C12">
            <w:pPr>
              <w:jc w:val="center"/>
              <w:rPr>
                <w:b/>
              </w:rPr>
            </w:pPr>
            <w:r>
              <w:rPr>
                <w:b/>
              </w:rPr>
              <w:t>Responsible</w:t>
            </w:r>
          </w:p>
        </w:tc>
        <w:tc>
          <w:tcPr>
            <w:tcW w:w="3896" w:type="dxa"/>
          </w:tcPr>
          <w:p w14:paraId="3BAE0B0F" w14:textId="77777777" w:rsidR="007520FB" w:rsidRDefault="007520FB" w:rsidP="00C86C12">
            <w:pPr>
              <w:jc w:val="center"/>
              <w:rPr>
                <w:b/>
              </w:rPr>
            </w:pPr>
            <w:r>
              <w:rPr>
                <w:b/>
              </w:rPr>
              <w:t>Timescale</w:t>
            </w:r>
          </w:p>
        </w:tc>
        <w:tc>
          <w:tcPr>
            <w:tcW w:w="2718" w:type="dxa"/>
          </w:tcPr>
          <w:p w14:paraId="1EEB2208" w14:textId="77777777" w:rsidR="007520FB" w:rsidRDefault="007520FB" w:rsidP="00C86C12">
            <w:pPr>
              <w:jc w:val="center"/>
              <w:rPr>
                <w:b/>
              </w:rPr>
            </w:pPr>
            <w:r>
              <w:rPr>
                <w:b/>
              </w:rPr>
              <w:t>Resources</w:t>
            </w:r>
          </w:p>
        </w:tc>
        <w:tc>
          <w:tcPr>
            <w:tcW w:w="1166" w:type="dxa"/>
          </w:tcPr>
          <w:p w14:paraId="3D854FBE" w14:textId="77777777" w:rsidR="007520FB" w:rsidRDefault="007520FB" w:rsidP="00C86C12">
            <w:pPr>
              <w:jc w:val="center"/>
              <w:rPr>
                <w:b/>
              </w:rPr>
            </w:pPr>
            <w:r>
              <w:rPr>
                <w:b/>
              </w:rPr>
              <w:t>Review</w:t>
            </w:r>
          </w:p>
        </w:tc>
      </w:tr>
      <w:tr w:rsidR="00864ADB" w14:paraId="25A7899F" w14:textId="77777777" w:rsidTr="00D445AF">
        <w:tc>
          <w:tcPr>
            <w:tcW w:w="857" w:type="dxa"/>
            <w:vMerge w:val="restart"/>
            <w:shd w:val="clear" w:color="auto" w:fill="9BBB59" w:themeFill="accent3"/>
            <w:textDirection w:val="btLr"/>
            <w:vAlign w:val="center"/>
          </w:tcPr>
          <w:p w14:paraId="457D3F68" w14:textId="77777777" w:rsidR="007520FB" w:rsidRPr="00D445AF" w:rsidRDefault="00AF3369" w:rsidP="00AF3369">
            <w:pPr>
              <w:ind w:left="113" w:right="113"/>
              <w:jc w:val="center"/>
              <w:rPr>
                <w:color w:val="000000" w:themeColor="text1"/>
              </w:rPr>
            </w:pPr>
            <w:r w:rsidRPr="00D445AF">
              <w:rPr>
                <w:b/>
                <w:color w:val="000000" w:themeColor="text1"/>
                <w:sz w:val="40"/>
                <w:szCs w:val="52"/>
              </w:rPr>
              <w:t>Club Management</w:t>
            </w:r>
          </w:p>
        </w:tc>
        <w:tc>
          <w:tcPr>
            <w:tcW w:w="1094" w:type="dxa"/>
            <w:shd w:val="clear" w:color="auto" w:fill="9BBB59" w:themeFill="accent3"/>
            <w:textDirection w:val="btLr"/>
            <w:vAlign w:val="center"/>
          </w:tcPr>
          <w:p w14:paraId="70F64714" w14:textId="77777777" w:rsidR="007520FB" w:rsidRPr="00D445AF" w:rsidRDefault="00AF3369" w:rsidP="00C86C12">
            <w:pPr>
              <w:ind w:left="113" w:right="113"/>
              <w:jc w:val="center"/>
              <w:rPr>
                <w:b/>
                <w:color w:val="000000" w:themeColor="text1"/>
                <w:sz w:val="32"/>
                <w:szCs w:val="32"/>
              </w:rPr>
            </w:pPr>
            <w:r w:rsidRPr="00D445AF">
              <w:rPr>
                <w:b/>
                <w:color w:val="000000" w:themeColor="text1"/>
                <w:sz w:val="32"/>
                <w:szCs w:val="32"/>
              </w:rPr>
              <w:t>Funding Opportunities</w:t>
            </w:r>
          </w:p>
        </w:tc>
        <w:tc>
          <w:tcPr>
            <w:tcW w:w="3125" w:type="dxa"/>
          </w:tcPr>
          <w:p w14:paraId="3311C35A" w14:textId="29F8CC81" w:rsidR="007520FB" w:rsidRPr="00EE353C" w:rsidRDefault="00EE353C" w:rsidP="00C86C12">
            <w:r w:rsidRPr="00EE353C">
              <w:t>We are always looking for funding opportunities.</w:t>
            </w:r>
          </w:p>
          <w:p w14:paraId="48CA3BCB" w14:textId="5F190425" w:rsidR="00EE353C" w:rsidRPr="00EE353C" w:rsidRDefault="00EE353C" w:rsidP="00C86C12">
            <w:r w:rsidRPr="00EE353C">
              <w:t>At present we are obtaining help with funding through</w:t>
            </w:r>
          </w:p>
          <w:p w14:paraId="5DC0E6EA" w14:textId="48A68B5B" w:rsidR="00EE353C" w:rsidRPr="00EE353C" w:rsidRDefault="00EE353C" w:rsidP="00C86C12">
            <w:r w:rsidRPr="00EE353C">
              <w:t>. Tea/coffee refreshment stand at our monthly Roses league</w:t>
            </w:r>
          </w:p>
          <w:p w14:paraId="383D087D" w14:textId="2BB18073" w:rsidR="00EE353C" w:rsidRDefault="00EE353C" w:rsidP="00C86C12">
            <w:pPr>
              <w:rPr>
                <w:sz w:val="32"/>
                <w:szCs w:val="32"/>
              </w:rPr>
            </w:pPr>
            <w:r w:rsidRPr="00EE353C">
              <w:t>. Application to local supermarkets re a monthly support initiative. We have been successful with Waitrose and have an application in with Tesco’s at present.</w:t>
            </w:r>
            <w:r>
              <w:rPr>
                <w:sz w:val="32"/>
                <w:szCs w:val="32"/>
              </w:rPr>
              <w:t xml:space="preserve"> </w:t>
            </w:r>
          </w:p>
          <w:p w14:paraId="2E669002" w14:textId="77777777" w:rsidR="00306916" w:rsidRDefault="00306916" w:rsidP="00C86C12">
            <w:pPr>
              <w:rPr>
                <w:sz w:val="32"/>
                <w:szCs w:val="32"/>
              </w:rPr>
            </w:pPr>
          </w:p>
          <w:p w14:paraId="2FAF6988" w14:textId="4B4A57B8" w:rsidR="00306916" w:rsidRPr="00306916" w:rsidRDefault="00306916" w:rsidP="00C86C12">
            <w:r w:rsidRPr="00306916">
              <w:t>We have a good relationship with WASP and Salsibury Sports</w:t>
            </w:r>
            <w:r>
              <w:t xml:space="preserve"> partnership and have received funding previously from these sources</w:t>
            </w:r>
            <w:r w:rsidRPr="00306916">
              <w:t xml:space="preserve"> </w:t>
            </w:r>
          </w:p>
          <w:p w14:paraId="4B801B8D" w14:textId="77777777" w:rsidR="007520FB" w:rsidRPr="00AF3369" w:rsidRDefault="007520FB" w:rsidP="00C86C12">
            <w:pPr>
              <w:rPr>
                <w:sz w:val="32"/>
                <w:szCs w:val="32"/>
              </w:rPr>
            </w:pPr>
          </w:p>
          <w:p w14:paraId="0CADD17C" w14:textId="77777777" w:rsidR="007520FB" w:rsidRPr="00AF3369" w:rsidRDefault="007520FB" w:rsidP="00C86C12">
            <w:pPr>
              <w:rPr>
                <w:sz w:val="32"/>
                <w:szCs w:val="32"/>
              </w:rPr>
            </w:pPr>
          </w:p>
          <w:p w14:paraId="034A2CAF" w14:textId="77777777" w:rsidR="007520FB" w:rsidRDefault="007520FB" w:rsidP="00C86C12">
            <w:pPr>
              <w:rPr>
                <w:sz w:val="32"/>
                <w:szCs w:val="32"/>
              </w:rPr>
            </w:pPr>
          </w:p>
          <w:p w14:paraId="4FA0F69D" w14:textId="77777777" w:rsidR="00F221D4" w:rsidRPr="00AF3369" w:rsidRDefault="00F221D4" w:rsidP="00C86C12">
            <w:pPr>
              <w:rPr>
                <w:sz w:val="32"/>
                <w:szCs w:val="32"/>
              </w:rPr>
            </w:pPr>
          </w:p>
          <w:p w14:paraId="6D21B1FD" w14:textId="77777777" w:rsidR="007520FB" w:rsidRPr="00AF3369" w:rsidRDefault="007520FB" w:rsidP="00C86C12">
            <w:pPr>
              <w:rPr>
                <w:sz w:val="32"/>
                <w:szCs w:val="32"/>
              </w:rPr>
            </w:pPr>
          </w:p>
          <w:p w14:paraId="40B6164B" w14:textId="77777777" w:rsidR="007520FB" w:rsidRPr="00AF3369" w:rsidRDefault="007520FB" w:rsidP="00C86C12">
            <w:pPr>
              <w:rPr>
                <w:sz w:val="32"/>
                <w:szCs w:val="32"/>
              </w:rPr>
            </w:pPr>
          </w:p>
          <w:p w14:paraId="24821DEE" w14:textId="77777777" w:rsidR="007520FB" w:rsidRPr="00AF3369" w:rsidRDefault="007520FB" w:rsidP="00C86C12">
            <w:pPr>
              <w:rPr>
                <w:sz w:val="32"/>
                <w:szCs w:val="32"/>
              </w:rPr>
            </w:pPr>
          </w:p>
        </w:tc>
        <w:tc>
          <w:tcPr>
            <w:tcW w:w="1318" w:type="dxa"/>
          </w:tcPr>
          <w:p w14:paraId="14ED9C89" w14:textId="77777777" w:rsidR="007520FB" w:rsidRDefault="00EE353C" w:rsidP="00C86C12">
            <w:r>
              <w:t>Fiona Makin</w:t>
            </w:r>
          </w:p>
          <w:p w14:paraId="2EC2EF68" w14:textId="52A2E3CF" w:rsidR="00EE353C" w:rsidRPr="0006635D" w:rsidRDefault="00EE353C" w:rsidP="00C86C12">
            <w:r>
              <w:t>Marketing</w:t>
            </w:r>
          </w:p>
        </w:tc>
        <w:tc>
          <w:tcPr>
            <w:tcW w:w="3896" w:type="dxa"/>
          </w:tcPr>
          <w:p w14:paraId="7E140A4D" w14:textId="77777777" w:rsidR="007520FB" w:rsidRDefault="007520FB" w:rsidP="00EE353C">
            <w:pPr>
              <w:rPr>
                <w:sz w:val="20"/>
              </w:rPr>
            </w:pPr>
          </w:p>
          <w:p w14:paraId="61DC31B8" w14:textId="713580D6" w:rsidR="00306916" w:rsidRPr="00306916" w:rsidRDefault="00306916" w:rsidP="00EE353C">
            <w:pPr>
              <w:rPr>
                <w:b/>
                <w:sz w:val="20"/>
              </w:rPr>
            </w:pPr>
            <w:r>
              <w:rPr>
                <w:sz w:val="20"/>
              </w:rPr>
              <w:t xml:space="preserve">FM to chase the Tesco application made late 2019. </w:t>
            </w:r>
            <w:r w:rsidRPr="00306916">
              <w:rPr>
                <w:b/>
                <w:sz w:val="20"/>
              </w:rPr>
              <w:t>Due 010420</w:t>
            </w:r>
          </w:p>
          <w:p w14:paraId="576C4286" w14:textId="77777777" w:rsidR="00306916" w:rsidRDefault="00306916" w:rsidP="00EE353C">
            <w:pPr>
              <w:rPr>
                <w:sz w:val="20"/>
              </w:rPr>
            </w:pPr>
          </w:p>
          <w:p w14:paraId="6F40F0FC" w14:textId="77777777" w:rsidR="00306916" w:rsidRDefault="00306916" w:rsidP="00EE353C">
            <w:pPr>
              <w:rPr>
                <w:sz w:val="20"/>
              </w:rPr>
            </w:pPr>
          </w:p>
          <w:p w14:paraId="2969D960" w14:textId="77777777" w:rsidR="00306916" w:rsidRDefault="00306916" w:rsidP="00EE353C">
            <w:pPr>
              <w:rPr>
                <w:sz w:val="20"/>
              </w:rPr>
            </w:pPr>
          </w:p>
          <w:p w14:paraId="5CC50C05" w14:textId="77777777" w:rsidR="00306916" w:rsidRDefault="00306916" w:rsidP="00EE353C">
            <w:pPr>
              <w:rPr>
                <w:sz w:val="20"/>
              </w:rPr>
            </w:pPr>
          </w:p>
          <w:p w14:paraId="0E6AF4FC" w14:textId="77777777" w:rsidR="00306916" w:rsidRDefault="00306916" w:rsidP="00EE353C">
            <w:pPr>
              <w:rPr>
                <w:sz w:val="20"/>
              </w:rPr>
            </w:pPr>
          </w:p>
          <w:p w14:paraId="384520DE" w14:textId="77777777" w:rsidR="00306916" w:rsidRDefault="00306916" w:rsidP="00EE353C">
            <w:pPr>
              <w:rPr>
                <w:sz w:val="20"/>
              </w:rPr>
            </w:pPr>
          </w:p>
          <w:p w14:paraId="4F0ABCC3" w14:textId="77777777" w:rsidR="00306916" w:rsidRDefault="00306916" w:rsidP="00EE353C">
            <w:pPr>
              <w:rPr>
                <w:sz w:val="20"/>
              </w:rPr>
            </w:pPr>
          </w:p>
          <w:p w14:paraId="69F8760E" w14:textId="77777777" w:rsidR="00306916" w:rsidRDefault="00306916" w:rsidP="00EE353C">
            <w:pPr>
              <w:rPr>
                <w:sz w:val="20"/>
              </w:rPr>
            </w:pPr>
          </w:p>
          <w:p w14:paraId="7BD5E288" w14:textId="77777777" w:rsidR="00306916" w:rsidRDefault="00306916" w:rsidP="00EE353C">
            <w:pPr>
              <w:rPr>
                <w:sz w:val="20"/>
              </w:rPr>
            </w:pPr>
          </w:p>
          <w:p w14:paraId="57606760" w14:textId="77777777" w:rsidR="00306916" w:rsidRDefault="00306916" w:rsidP="00EE353C">
            <w:pPr>
              <w:rPr>
                <w:sz w:val="20"/>
              </w:rPr>
            </w:pPr>
          </w:p>
          <w:p w14:paraId="286AC457" w14:textId="77777777" w:rsidR="00306916" w:rsidRDefault="00306916" w:rsidP="00EE353C">
            <w:pPr>
              <w:rPr>
                <w:sz w:val="20"/>
              </w:rPr>
            </w:pPr>
          </w:p>
          <w:p w14:paraId="22FAF7C0" w14:textId="77777777" w:rsidR="00306916" w:rsidRDefault="00306916" w:rsidP="00EE353C">
            <w:pPr>
              <w:rPr>
                <w:sz w:val="20"/>
              </w:rPr>
            </w:pPr>
          </w:p>
          <w:p w14:paraId="10FF58CB" w14:textId="4E20A15E" w:rsidR="00306916" w:rsidRPr="00306916" w:rsidRDefault="00306916" w:rsidP="00EE353C">
            <w:pPr>
              <w:rPr>
                <w:b/>
                <w:sz w:val="20"/>
              </w:rPr>
            </w:pPr>
            <w:r>
              <w:rPr>
                <w:sz w:val="20"/>
              </w:rPr>
              <w:t xml:space="preserve">2. FM to make contact with Simon and Karlene from these respective groups to capture any funding opportunities. </w:t>
            </w:r>
            <w:r w:rsidRPr="00306916">
              <w:rPr>
                <w:b/>
                <w:sz w:val="20"/>
              </w:rPr>
              <w:t>Due 200620</w:t>
            </w:r>
          </w:p>
          <w:p w14:paraId="2EFE27A2" w14:textId="77777777" w:rsidR="00306916" w:rsidRDefault="00306916" w:rsidP="00EE353C">
            <w:pPr>
              <w:rPr>
                <w:sz w:val="20"/>
              </w:rPr>
            </w:pPr>
          </w:p>
          <w:p w14:paraId="67433B0E" w14:textId="77777777" w:rsidR="00306916" w:rsidRDefault="00306916" w:rsidP="00EE353C">
            <w:pPr>
              <w:rPr>
                <w:sz w:val="20"/>
              </w:rPr>
            </w:pPr>
          </w:p>
          <w:p w14:paraId="193D73B0" w14:textId="77777777" w:rsidR="00306916" w:rsidRDefault="00306916" w:rsidP="00EE353C">
            <w:pPr>
              <w:rPr>
                <w:sz w:val="20"/>
              </w:rPr>
            </w:pPr>
          </w:p>
          <w:p w14:paraId="1B7FCCF5" w14:textId="7319588A" w:rsidR="00306916" w:rsidRPr="00EE353C" w:rsidRDefault="00306916" w:rsidP="00EE353C">
            <w:pPr>
              <w:rPr>
                <w:sz w:val="20"/>
              </w:rPr>
            </w:pPr>
          </w:p>
        </w:tc>
        <w:tc>
          <w:tcPr>
            <w:tcW w:w="2718" w:type="dxa"/>
          </w:tcPr>
          <w:p w14:paraId="10E6A534" w14:textId="1CA24B60" w:rsidR="007520FB" w:rsidRPr="0006635D" w:rsidRDefault="00EE353C" w:rsidP="00AF3369">
            <w:pPr>
              <w:pStyle w:val="ListParagraph"/>
              <w:ind w:left="360"/>
            </w:pPr>
            <w:r>
              <w:t xml:space="preserve">Fiona Makin </w:t>
            </w:r>
          </w:p>
        </w:tc>
        <w:tc>
          <w:tcPr>
            <w:tcW w:w="1166" w:type="dxa"/>
          </w:tcPr>
          <w:p w14:paraId="7B5C7954" w14:textId="3B320D2B" w:rsidR="007520FB" w:rsidRPr="0006635D" w:rsidRDefault="00EE353C" w:rsidP="00C86C12">
            <w:r>
              <w:t>Every committee meeting</w:t>
            </w:r>
          </w:p>
        </w:tc>
      </w:tr>
      <w:tr w:rsidR="00864ADB" w14:paraId="7A4B5C3C" w14:textId="77777777" w:rsidTr="00D445AF">
        <w:trPr>
          <w:cantSplit/>
          <w:trHeight w:val="1134"/>
        </w:trPr>
        <w:tc>
          <w:tcPr>
            <w:tcW w:w="857" w:type="dxa"/>
            <w:vMerge/>
            <w:shd w:val="clear" w:color="auto" w:fill="9BBB59" w:themeFill="accent3"/>
          </w:tcPr>
          <w:p w14:paraId="27576737" w14:textId="7A9AED16" w:rsidR="007520FB" w:rsidRPr="00D445AF" w:rsidRDefault="007520FB" w:rsidP="00C86C12">
            <w:pPr>
              <w:rPr>
                <w:color w:val="000000" w:themeColor="text1"/>
              </w:rPr>
            </w:pPr>
          </w:p>
        </w:tc>
        <w:tc>
          <w:tcPr>
            <w:tcW w:w="1094" w:type="dxa"/>
            <w:shd w:val="clear" w:color="auto" w:fill="9BBB59" w:themeFill="accent3"/>
            <w:textDirection w:val="btLr"/>
            <w:vAlign w:val="center"/>
          </w:tcPr>
          <w:p w14:paraId="5F1F6346" w14:textId="77777777" w:rsidR="007520FB" w:rsidRPr="00D445AF" w:rsidRDefault="00AF3369" w:rsidP="00AF3369">
            <w:pPr>
              <w:ind w:left="113" w:right="113"/>
              <w:jc w:val="center"/>
              <w:rPr>
                <w:b/>
                <w:color w:val="000000" w:themeColor="text1"/>
              </w:rPr>
            </w:pPr>
            <w:r w:rsidRPr="00D445AF">
              <w:rPr>
                <w:b/>
                <w:color w:val="000000" w:themeColor="text1"/>
                <w:sz w:val="32"/>
              </w:rPr>
              <w:t>Committee</w:t>
            </w:r>
          </w:p>
        </w:tc>
        <w:tc>
          <w:tcPr>
            <w:tcW w:w="3125" w:type="dxa"/>
          </w:tcPr>
          <w:p w14:paraId="52305A68" w14:textId="2BE79673" w:rsidR="007520FB" w:rsidRDefault="00EE353C" w:rsidP="00C86C12">
            <w:r>
              <w:t xml:space="preserve">Committee members have naturally come forward as helpers since the </w:t>
            </w:r>
            <w:r w:rsidR="00864ADB">
              <w:t>creation</w:t>
            </w:r>
            <w:r>
              <w:t xml:space="preserve"> of the club in 2014.</w:t>
            </w:r>
          </w:p>
          <w:p w14:paraId="01059478" w14:textId="77777777" w:rsidR="00EE353C" w:rsidRDefault="00EE353C" w:rsidP="00C86C12"/>
          <w:p w14:paraId="5A2AB2D7" w14:textId="2BA047B9" w:rsidR="00EE353C" w:rsidRDefault="00EE353C" w:rsidP="00C86C12">
            <w:r>
              <w:t>Email messages at start of season encourage members to come forward.</w:t>
            </w:r>
          </w:p>
          <w:p w14:paraId="4D9DDB33" w14:textId="77777777" w:rsidR="00EE353C" w:rsidRDefault="00EE353C" w:rsidP="00C86C12"/>
          <w:p w14:paraId="60673836" w14:textId="0ED58FD5" w:rsidR="00EE353C" w:rsidRDefault="00864ADB" w:rsidP="00C86C12">
            <w:r>
              <w:t>Newsletters</w:t>
            </w:r>
            <w:r w:rsidR="00EE353C">
              <w:t xml:space="preserve"> encouraged </w:t>
            </w:r>
            <w:r>
              <w:t>members</w:t>
            </w:r>
            <w:r w:rsidR="00EE353C">
              <w:t xml:space="preserve"> to come forward to help </w:t>
            </w:r>
            <w:r>
              <w:t>coaching</w:t>
            </w:r>
            <w:r w:rsidR="00EE353C">
              <w:t xml:space="preserve">, </w:t>
            </w:r>
            <w:r>
              <w:t>officiating</w:t>
            </w:r>
            <w:r w:rsidR="00EE353C">
              <w:t xml:space="preserve"> and committee.</w:t>
            </w:r>
          </w:p>
          <w:p w14:paraId="6EDE3AB4" w14:textId="77777777" w:rsidR="00EE353C" w:rsidRDefault="00EE353C" w:rsidP="00C86C12"/>
          <w:p w14:paraId="498B07CC" w14:textId="10ECC0FC" w:rsidR="00EE353C" w:rsidRDefault="00EE353C" w:rsidP="00C86C12">
            <w:r>
              <w:t>Members have been asked and agreed to stand as they have skills in their working life.</w:t>
            </w:r>
          </w:p>
          <w:p w14:paraId="240929CA" w14:textId="77777777" w:rsidR="007520FB" w:rsidRDefault="007520FB" w:rsidP="00C86C12"/>
          <w:p w14:paraId="0E94F457" w14:textId="77777777" w:rsidR="007520FB" w:rsidRDefault="007520FB" w:rsidP="00C86C12"/>
          <w:p w14:paraId="036E6BCD" w14:textId="77777777" w:rsidR="00AF3369" w:rsidRDefault="00AF3369" w:rsidP="00C86C12"/>
          <w:p w14:paraId="3E2A41CF" w14:textId="77777777" w:rsidR="00AF3369" w:rsidRDefault="00AF3369" w:rsidP="00C86C12"/>
          <w:p w14:paraId="762B6DB9" w14:textId="77777777" w:rsidR="00F221D4" w:rsidRDefault="00F221D4" w:rsidP="00C86C12"/>
          <w:p w14:paraId="7B1D5601" w14:textId="77777777" w:rsidR="00F221D4" w:rsidRDefault="00F221D4" w:rsidP="00C86C12"/>
          <w:p w14:paraId="2F7951AF" w14:textId="77777777" w:rsidR="007520FB" w:rsidRDefault="007520FB" w:rsidP="00C86C12"/>
          <w:p w14:paraId="5C3F8103" w14:textId="77777777" w:rsidR="007520FB" w:rsidRPr="0006635D" w:rsidRDefault="007520FB" w:rsidP="00C86C12"/>
        </w:tc>
        <w:tc>
          <w:tcPr>
            <w:tcW w:w="1318" w:type="dxa"/>
          </w:tcPr>
          <w:p w14:paraId="4F8FBD41" w14:textId="77777777" w:rsidR="007520FB" w:rsidRDefault="00EE353C" w:rsidP="00C86C12">
            <w:r>
              <w:t>Chair</w:t>
            </w:r>
          </w:p>
          <w:p w14:paraId="0B453326" w14:textId="2FC8A1B4" w:rsidR="00EE353C" w:rsidRPr="0006635D" w:rsidRDefault="00EE353C" w:rsidP="00C86C12">
            <w:r>
              <w:t>Helen Glasgow</w:t>
            </w:r>
          </w:p>
        </w:tc>
        <w:tc>
          <w:tcPr>
            <w:tcW w:w="3896" w:type="dxa"/>
          </w:tcPr>
          <w:p w14:paraId="2C89CC45" w14:textId="04BA9B7D" w:rsidR="00306916" w:rsidRPr="00306916" w:rsidRDefault="00306916" w:rsidP="00AF3369">
            <w:pPr>
              <w:pStyle w:val="ListParagraph"/>
              <w:ind w:left="360"/>
              <w:rPr>
                <w:b/>
                <w:sz w:val="20"/>
              </w:rPr>
            </w:pPr>
            <w:r>
              <w:rPr>
                <w:sz w:val="20"/>
              </w:rPr>
              <w:t xml:space="preserve">AD to set the date for this year’s committee meeting and find venue. </w:t>
            </w:r>
            <w:r w:rsidRPr="00306916">
              <w:rPr>
                <w:b/>
                <w:sz w:val="20"/>
              </w:rPr>
              <w:t>Due 01032020</w:t>
            </w:r>
          </w:p>
          <w:p w14:paraId="4816B9A8" w14:textId="77777777" w:rsidR="00306916" w:rsidRDefault="00306916" w:rsidP="00AF3369">
            <w:pPr>
              <w:pStyle w:val="ListParagraph"/>
              <w:ind w:left="360"/>
              <w:rPr>
                <w:sz w:val="20"/>
              </w:rPr>
            </w:pPr>
          </w:p>
          <w:p w14:paraId="05EBB50C" w14:textId="77777777" w:rsidR="00306916" w:rsidRDefault="00306916" w:rsidP="00AF3369">
            <w:pPr>
              <w:pStyle w:val="ListParagraph"/>
              <w:ind w:left="360"/>
              <w:rPr>
                <w:sz w:val="20"/>
              </w:rPr>
            </w:pPr>
          </w:p>
          <w:p w14:paraId="538DBE4E" w14:textId="5B633057" w:rsidR="00306916" w:rsidRDefault="00306916" w:rsidP="00AF3369">
            <w:pPr>
              <w:pStyle w:val="ListParagraph"/>
              <w:ind w:left="360"/>
              <w:rPr>
                <w:sz w:val="20"/>
              </w:rPr>
            </w:pPr>
            <w:r>
              <w:rPr>
                <w:sz w:val="20"/>
              </w:rPr>
              <w:t>AD to invite all members, wording as such to encourage more members to come forward in volunteering roles especially in the officiating role.</w:t>
            </w:r>
          </w:p>
          <w:p w14:paraId="3E8D4E66" w14:textId="12BB0857" w:rsidR="00306916" w:rsidRPr="00306916" w:rsidRDefault="00306916" w:rsidP="00AF3369">
            <w:pPr>
              <w:pStyle w:val="ListParagraph"/>
              <w:ind w:left="360"/>
              <w:rPr>
                <w:b/>
                <w:sz w:val="20"/>
              </w:rPr>
            </w:pPr>
            <w:r w:rsidRPr="00306916">
              <w:rPr>
                <w:b/>
                <w:sz w:val="20"/>
              </w:rPr>
              <w:t xml:space="preserve">Due 01042020 </w:t>
            </w:r>
          </w:p>
          <w:p w14:paraId="4E056C01" w14:textId="77777777" w:rsidR="00306916" w:rsidRDefault="00306916" w:rsidP="00AF3369">
            <w:pPr>
              <w:pStyle w:val="ListParagraph"/>
              <w:ind w:left="360"/>
              <w:rPr>
                <w:sz w:val="20"/>
              </w:rPr>
            </w:pPr>
          </w:p>
          <w:p w14:paraId="410D511C" w14:textId="77777777" w:rsidR="00306916" w:rsidRDefault="00306916" w:rsidP="00AF3369">
            <w:pPr>
              <w:pStyle w:val="ListParagraph"/>
              <w:ind w:left="360"/>
              <w:rPr>
                <w:sz w:val="20"/>
              </w:rPr>
            </w:pPr>
          </w:p>
          <w:p w14:paraId="4E14B3D5" w14:textId="5187A21E" w:rsidR="00864ADB" w:rsidRPr="00302B52" w:rsidRDefault="00864ADB" w:rsidP="00AF3369">
            <w:pPr>
              <w:pStyle w:val="ListParagraph"/>
              <w:ind w:left="360"/>
              <w:rPr>
                <w:sz w:val="20"/>
              </w:rPr>
            </w:pPr>
          </w:p>
        </w:tc>
        <w:tc>
          <w:tcPr>
            <w:tcW w:w="2718" w:type="dxa"/>
          </w:tcPr>
          <w:p w14:paraId="0B43D37D" w14:textId="612E3680" w:rsidR="007520FB" w:rsidRPr="0006635D" w:rsidRDefault="00864ADB" w:rsidP="00AF3369">
            <w:pPr>
              <w:pStyle w:val="ListParagraph"/>
              <w:ind w:left="360"/>
            </w:pPr>
            <w:r>
              <w:t>Helen Glasgow and secretary Andy Downer</w:t>
            </w:r>
          </w:p>
        </w:tc>
        <w:tc>
          <w:tcPr>
            <w:tcW w:w="1166" w:type="dxa"/>
          </w:tcPr>
          <w:p w14:paraId="44152579" w14:textId="05C8C4C1" w:rsidR="007520FB" w:rsidRPr="0006635D" w:rsidRDefault="00864ADB" w:rsidP="00C86C12">
            <w:r>
              <w:t>May 2020</w:t>
            </w:r>
          </w:p>
        </w:tc>
      </w:tr>
      <w:tr w:rsidR="00864ADB" w14:paraId="2FABBF35" w14:textId="77777777" w:rsidTr="00D445AF">
        <w:trPr>
          <w:cantSplit/>
          <w:trHeight w:val="2148"/>
        </w:trPr>
        <w:tc>
          <w:tcPr>
            <w:tcW w:w="857" w:type="dxa"/>
            <w:vMerge/>
            <w:shd w:val="clear" w:color="auto" w:fill="9BBB59" w:themeFill="accent3"/>
          </w:tcPr>
          <w:p w14:paraId="381E5C5D" w14:textId="7FCAA560" w:rsidR="007520FB" w:rsidRPr="00D445AF" w:rsidRDefault="007520FB" w:rsidP="00C86C12">
            <w:pPr>
              <w:rPr>
                <w:color w:val="000000" w:themeColor="text1"/>
              </w:rPr>
            </w:pPr>
          </w:p>
        </w:tc>
        <w:tc>
          <w:tcPr>
            <w:tcW w:w="1094" w:type="dxa"/>
            <w:shd w:val="clear" w:color="auto" w:fill="9BBB59" w:themeFill="accent3"/>
            <w:textDirection w:val="btLr"/>
            <w:vAlign w:val="center"/>
          </w:tcPr>
          <w:p w14:paraId="7FCA2B48" w14:textId="77777777" w:rsidR="007520FB" w:rsidRPr="00D445AF" w:rsidRDefault="00AF3369" w:rsidP="00AF3369">
            <w:pPr>
              <w:ind w:left="113" w:right="113"/>
              <w:jc w:val="center"/>
              <w:rPr>
                <w:b/>
                <w:color w:val="000000" w:themeColor="text1"/>
                <w:sz w:val="32"/>
              </w:rPr>
            </w:pPr>
            <w:r w:rsidRPr="00D445AF">
              <w:rPr>
                <w:b/>
                <w:color w:val="000000" w:themeColor="text1"/>
                <w:sz w:val="32"/>
              </w:rPr>
              <w:t>Finances</w:t>
            </w:r>
          </w:p>
        </w:tc>
        <w:tc>
          <w:tcPr>
            <w:tcW w:w="3125" w:type="dxa"/>
          </w:tcPr>
          <w:p w14:paraId="09EB5EA6" w14:textId="77777777" w:rsidR="007520FB" w:rsidRDefault="007520FB" w:rsidP="00C86C12"/>
          <w:p w14:paraId="259AB297" w14:textId="644681D2" w:rsidR="007520FB" w:rsidRDefault="00864ADB" w:rsidP="00C86C12">
            <w:r>
              <w:t>Chair and Treasurer to meet at end of season to set the income required for following season based on the previous seasons income/outgoings.</w:t>
            </w:r>
          </w:p>
          <w:p w14:paraId="7FEF4A8C" w14:textId="77777777" w:rsidR="00864ADB" w:rsidRDefault="00864ADB" w:rsidP="00C86C12"/>
          <w:p w14:paraId="1A0BE754" w14:textId="55B64EC4" w:rsidR="00864ADB" w:rsidRDefault="00864ADB" w:rsidP="00C86C12">
            <w:r>
              <w:t>To use words to encourage those to apply for a bursary.</w:t>
            </w:r>
          </w:p>
          <w:p w14:paraId="4DF89975" w14:textId="77777777" w:rsidR="00864ADB" w:rsidRDefault="00864ADB" w:rsidP="00C86C12"/>
          <w:p w14:paraId="60087A50" w14:textId="4136DD14" w:rsidR="00864ADB" w:rsidRDefault="00864ADB" w:rsidP="00C86C12">
            <w:r>
              <w:t>To manage a monthly quick review on the account ensure no unplanned expenditure or deposit.</w:t>
            </w:r>
          </w:p>
          <w:p w14:paraId="3AC20BBE" w14:textId="77777777" w:rsidR="007520FB" w:rsidRDefault="007520FB" w:rsidP="00C86C12"/>
          <w:p w14:paraId="41495D67" w14:textId="77777777" w:rsidR="007520FB" w:rsidRDefault="007520FB" w:rsidP="00C86C12"/>
          <w:p w14:paraId="3691090B" w14:textId="77777777" w:rsidR="00AF3369" w:rsidRDefault="00AF3369" w:rsidP="00C86C12"/>
          <w:p w14:paraId="7514AF8D" w14:textId="77777777" w:rsidR="007520FB" w:rsidRDefault="007520FB" w:rsidP="00C86C12"/>
          <w:p w14:paraId="359FBC25" w14:textId="77777777" w:rsidR="007520FB" w:rsidRDefault="007520FB" w:rsidP="00C86C12"/>
          <w:p w14:paraId="4C019E19" w14:textId="77777777" w:rsidR="007520FB" w:rsidRDefault="007520FB" w:rsidP="00C86C12"/>
          <w:p w14:paraId="751B09EF" w14:textId="77777777" w:rsidR="007520FB" w:rsidRPr="0006635D" w:rsidRDefault="007520FB" w:rsidP="00C86C12"/>
        </w:tc>
        <w:tc>
          <w:tcPr>
            <w:tcW w:w="1318" w:type="dxa"/>
          </w:tcPr>
          <w:p w14:paraId="12CA4198" w14:textId="77777777" w:rsidR="007520FB" w:rsidRDefault="00864ADB" w:rsidP="00C86C12">
            <w:r>
              <w:t>Mark Kearns</w:t>
            </w:r>
          </w:p>
          <w:p w14:paraId="29590266" w14:textId="035FC26E" w:rsidR="00864ADB" w:rsidRPr="0006635D" w:rsidRDefault="00864ADB" w:rsidP="00C86C12">
            <w:r>
              <w:t>Treasurer.</w:t>
            </w:r>
          </w:p>
        </w:tc>
        <w:tc>
          <w:tcPr>
            <w:tcW w:w="3896" w:type="dxa"/>
          </w:tcPr>
          <w:p w14:paraId="0BB2A35F" w14:textId="77777777" w:rsidR="007520FB" w:rsidRDefault="007520FB" w:rsidP="00AF3369">
            <w:pPr>
              <w:pStyle w:val="ListParagraph"/>
              <w:ind w:left="360"/>
            </w:pPr>
          </w:p>
          <w:p w14:paraId="5F3229D5" w14:textId="77777777" w:rsidR="00864ADB" w:rsidRDefault="00864ADB" w:rsidP="00AF3369">
            <w:pPr>
              <w:pStyle w:val="ListParagraph"/>
              <w:ind w:left="360"/>
            </w:pPr>
          </w:p>
          <w:p w14:paraId="07957471" w14:textId="77777777" w:rsidR="00864ADB" w:rsidRDefault="00864ADB" w:rsidP="00306916">
            <w:pPr>
              <w:pStyle w:val="ListParagraph"/>
              <w:numPr>
                <w:ilvl w:val="0"/>
                <w:numId w:val="23"/>
              </w:numPr>
              <w:rPr>
                <w:b/>
              </w:rPr>
            </w:pPr>
            <w:r>
              <w:t xml:space="preserve">Chair and Treasure to meet yearly at end of season to discuss account and make decision regarding the next season. </w:t>
            </w:r>
            <w:r w:rsidR="00306916" w:rsidRPr="00306916">
              <w:rPr>
                <w:b/>
              </w:rPr>
              <w:t>Due 01052020</w:t>
            </w:r>
          </w:p>
          <w:p w14:paraId="530E0073" w14:textId="6F9C31AA" w:rsidR="00182920" w:rsidRDefault="00182920" w:rsidP="00306916">
            <w:pPr>
              <w:pStyle w:val="ListParagraph"/>
              <w:numPr>
                <w:ilvl w:val="0"/>
                <w:numId w:val="23"/>
              </w:numPr>
              <w:rPr>
                <w:b/>
              </w:rPr>
            </w:pPr>
            <w:r w:rsidRPr="00182920">
              <w:t>Done, but to be reviewed.</w:t>
            </w:r>
            <w:r>
              <w:rPr>
                <w:b/>
              </w:rPr>
              <w:t xml:space="preserve"> Due 01052020 </w:t>
            </w:r>
          </w:p>
          <w:p w14:paraId="56BDBE2C" w14:textId="290B5DD5" w:rsidR="00306916" w:rsidRPr="0006635D" w:rsidRDefault="00306916" w:rsidP="00306916">
            <w:pPr>
              <w:pStyle w:val="ListParagraph"/>
              <w:numPr>
                <w:ilvl w:val="0"/>
                <w:numId w:val="23"/>
              </w:numPr>
            </w:pPr>
            <w:r>
              <w:t xml:space="preserve">Chair and Treasure to review the use of other payments methods, </w:t>
            </w:r>
            <w:proofErr w:type="spellStart"/>
            <w:r>
              <w:t>ie</w:t>
            </w:r>
            <w:proofErr w:type="spellEnd"/>
            <w:r>
              <w:t xml:space="preserve"> </w:t>
            </w:r>
            <w:proofErr w:type="spellStart"/>
            <w:r>
              <w:t>ENgage</w:t>
            </w:r>
            <w:proofErr w:type="spellEnd"/>
            <w:r>
              <w:t xml:space="preserve"> or SPOND to manage payments next season. </w:t>
            </w:r>
            <w:r w:rsidRPr="00306916">
              <w:rPr>
                <w:b/>
              </w:rPr>
              <w:t>Due 01052020</w:t>
            </w:r>
          </w:p>
        </w:tc>
        <w:tc>
          <w:tcPr>
            <w:tcW w:w="2718" w:type="dxa"/>
          </w:tcPr>
          <w:p w14:paraId="483583E3" w14:textId="731A4C32" w:rsidR="007520FB" w:rsidRPr="0006635D" w:rsidRDefault="00864ADB" w:rsidP="00AF3369">
            <w:pPr>
              <w:pStyle w:val="ListParagraph"/>
              <w:ind w:left="360"/>
            </w:pPr>
            <w:r>
              <w:t>Helen Glasgow and Mark Kearns</w:t>
            </w:r>
          </w:p>
        </w:tc>
        <w:tc>
          <w:tcPr>
            <w:tcW w:w="1166" w:type="dxa"/>
          </w:tcPr>
          <w:p w14:paraId="48117681" w14:textId="77777777" w:rsidR="007520FB" w:rsidRDefault="007520FB" w:rsidP="00C86C12"/>
          <w:p w14:paraId="60FC00F0" w14:textId="3F2B0C54" w:rsidR="007520FB" w:rsidRDefault="00864ADB" w:rsidP="00C86C12">
            <w:r>
              <w:t>May 2020</w:t>
            </w:r>
          </w:p>
          <w:p w14:paraId="3EBCDB5E" w14:textId="77777777" w:rsidR="007520FB" w:rsidRDefault="007520FB" w:rsidP="00C86C12"/>
          <w:p w14:paraId="6E38795E" w14:textId="77777777" w:rsidR="007520FB" w:rsidRDefault="007520FB" w:rsidP="00C86C12"/>
          <w:p w14:paraId="0794EB49" w14:textId="77777777" w:rsidR="007520FB" w:rsidRDefault="007520FB" w:rsidP="00C86C12"/>
          <w:p w14:paraId="771304CA" w14:textId="77777777" w:rsidR="007520FB" w:rsidRPr="0006635D" w:rsidRDefault="007520FB" w:rsidP="00C86C12"/>
        </w:tc>
      </w:tr>
    </w:tbl>
    <w:p w14:paraId="6AD3179D" w14:textId="0BA0D404" w:rsidR="007520FB" w:rsidRDefault="007520FB"/>
    <w:p w14:paraId="3F3DC730" w14:textId="77777777" w:rsidR="007520FB" w:rsidRDefault="007520FB"/>
    <w:p w14:paraId="400F5EAB" w14:textId="77777777" w:rsidR="007520FB" w:rsidRDefault="007520FB"/>
    <w:p w14:paraId="7184CE9A" w14:textId="77777777" w:rsidR="00864ADB" w:rsidRDefault="00864ADB"/>
    <w:p w14:paraId="0EF6CCDB" w14:textId="77777777" w:rsidR="00864ADB" w:rsidRDefault="00864ADB"/>
    <w:p w14:paraId="2D1D980B" w14:textId="77777777" w:rsidR="00864ADB" w:rsidRDefault="00864ADB"/>
    <w:p w14:paraId="635EB775" w14:textId="77777777" w:rsidR="00864ADB" w:rsidRDefault="00864ADB"/>
    <w:p w14:paraId="7835D071" w14:textId="77777777" w:rsidR="00864ADB" w:rsidRDefault="00864ADB"/>
    <w:tbl>
      <w:tblPr>
        <w:tblStyle w:val="TableGrid"/>
        <w:tblW w:w="14174" w:type="dxa"/>
        <w:tblLook w:val="04A0" w:firstRow="1" w:lastRow="0" w:firstColumn="1" w:lastColumn="0" w:noHBand="0" w:noVBand="1"/>
      </w:tblPr>
      <w:tblGrid>
        <w:gridCol w:w="855"/>
        <w:gridCol w:w="1094"/>
        <w:gridCol w:w="3107"/>
        <w:gridCol w:w="1960"/>
        <w:gridCol w:w="3155"/>
        <w:gridCol w:w="2785"/>
        <w:gridCol w:w="1218"/>
      </w:tblGrid>
      <w:tr w:rsidR="00F221D4" w14:paraId="6C1BC8A2" w14:textId="77777777" w:rsidTr="008360DF">
        <w:tc>
          <w:tcPr>
            <w:tcW w:w="855" w:type="dxa"/>
          </w:tcPr>
          <w:p w14:paraId="28AFA4FB" w14:textId="77777777" w:rsidR="007520FB" w:rsidRDefault="007520FB" w:rsidP="00C86C12">
            <w:pPr>
              <w:jc w:val="center"/>
              <w:rPr>
                <w:b/>
              </w:rPr>
            </w:pPr>
            <w:r>
              <w:rPr>
                <w:b/>
              </w:rPr>
              <w:lastRenderedPageBreak/>
              <w:t>Aim</w:t>
            </w:r>
          </w:p>
        </w:tc>
        <w:tc>
          <w:tcPr>
            <w:tcW w:w="1094" w:type="dxa"/>
          </w:tcPr>
          <w:p w14:paraId="7559095F" w14:textId="77777777" w:rsidR="007520FB" w:rsidRDefault="007520FB" w:rsidP="00C86C12">
            <w:pPr>
              <w:jc w:val="center"/>
              <w:rPr>
                <w:b/>
              </w:rPr>
            </w:pPr>
            <w:r>
              <w:rPr>
                <w:b/>
              </w:rPr>
              <w:t>Objective</w:t>
            </w:r>
          </w:p>
        </w:tc>
        <w:tc>
          <w:tcPr>
            <w:tcW w:w="3107" w:type="dxa"/>
          </w:tcPr>
          <w:p w14:paraId="73C979B2" w14:textId="77777777" w:rsidR="007520FB" w:rsidRDefault="007520FB" w:rsidP="00C86C12">
            <w:pPr>
              <w:jc w:val="center"/>
              <w:rPr>
                <w:b/>
              </w:rPr>
            </w:pPr>
            <w:r>
              <w:rPr>
                <w:b/>
              </w:rPr>
              <w:t>Action</w:t>
            </w:r>
          </w:p>
        </w:tc>
        <w:tc>
          <w:tcPr>
            <w:tcW w:w="1960" w:type="dxa"/>
          </w:tcPr>
          <w:p w14:paraId="134E88FE" w14:textId="77777777" w:rsidR="007520FB" w:rsidRDefault="007520FB" w:rsidP="00C86C12">
            <w:pPr>
              <w:jc w:val="center"/>
              <w:rPr>
                <w:b/>
              </w:rPr>
            </w:pPr>
            <w:r>
              <w:rPr>
                <w:b/>
              </w:rPr>
              <w:t>Responsible</w:t>
            </w:r>
          </w:p>
        </w:tc>
        <w:tc>
          <w:tcPr>
            <w:tcW w:w="3155" w:type="dxa"/>
          </w:tcPr>
          <w:p w14:paraId="46EA3E55" w14:textId="77777777" w:rsidR="007520FB" w:rsidRDefault="007520FB" w:rsidP="00C86C12">
            <w:pPr>
              <w:jc w:val="center"/>
              <w:rPr>
                <w:b/>
              </w:rPr>
            </w:pPr>
            <w:r>
              <w:rPr>
                <w:b/>
              </w:rPr>
              <w:t>Timescale</w:t>
            </w:r>
          </w:p>
        </w:tc>
        <w:tc>
          <w:tcPr>
            <w:tcW w:w="2785" w:type="dxa"/>
          </w:tcPr>
          <w:p w14:paraId="2366165A" w14:textId="77777777" w:rsidR="007520FB" w:rsidRDefault="007520FB" w:rsidP="00C86C12">
            <w:pPr>
              <w:jc w:val="center"/>
              <w:rPr>
                <w:b/>
              </w:rPr>
            </w:pPr>
            <w:r>
              <w:rPr>
                <w:b/>
              </w:rPr>
              <w:t>Resources</w:t>
            </w:r>
          </w:p>
        </w:tc>
        <w:tc>
          <w:tcPr>
            <w:tcW w:w="1218" w:type="dxa"/>
          </w:tcPr>
          <w:p w14:paraId="1E743B83" w14:textId="77777777" w:rsidR="007520FB" w:rsidRDefault="007520FB" w:rsidP="00C86C12">
            <w:pPr>
              <w:jc w:val="center"/>
              <w:rPr>
                <w:b/>
              </w:rPr>
            </w:pPr>
            <w:r>
              <w:rPr>
                <w:b/>
              </w:rPr>
              <w:t>Review</w:t>
            </w:r>
          </w:p>
        </w:tc>
      </w:tr>
      <w:tr w:rsidR="00F221D4" w14:paraId="49B7AD18" w14:textId="77777777" w:rsidTr="008360DF">
        <w:tc>
          <w:tcPr>
            <w:tcW w:w="855" w:type="dxa"/>
            <w:vMerge w:val="restart"/>
            <w:shd w:val="clear" w:color="auto" w:fill="FABF8F" w:themeFill="accent6" w:themeFillTint="99"/>
            <w:textDirection w:val="btLr"/>
            <w:vAlign w:val="center"/>
          </w:tcPr>
          <w:p w14:paraId="00ECE9F7" w14:textId="77777777" w:rsidR="007520FB" w:rsidRPr="00724E26" w:rsidRDefault="00AF3369" w:rsidP="00C86C12">
            <w:pPr>
              <w:ind w:left="113" w:right="113"/>
              <w:jc w:val="center"/>
            </w:pPr>
            <w:r>
              <w:rPr>
                <w:b/>
                <w:sz w:val="40"/>
                <w:szCs w:val="52"/>
              </w:rPr>
              <w:t>Volunteering</w:t>
            </w:r>
          </w:p>
        </w:tc>
        <w:tc>
          <w:tcPr>
            <w:tcW w:w="1094" w:type="dxa"/>
            <w:shd w:val="clear" w:color="auto" w:fill="FABF8F" w:themeFill="accent6" w:themeFillTint="99"/>
            <w:textDirection w:val="btLr"/>
            <w:vAlign w:val="center"/>
          </w:tcPr>
          <w:p w14:paraId="1BD846A1" w14:textId="77777777" w:rsidR="007520FB" w:rsidRPr="00724E26" w:rsidRDefault="00AF3369" w:rsidP="00C86C12">
            <w:pPr>
              <w:ind w:left="113" w:right="113"/>
              <w:jc w:val="center"/>
              <w:rPr>
                <w:b/>
                <w:sz w:val="52"/>
                <w:szCs w:val="52"/>
              </w:rPr>
            </w:pPr>
            <w:r w:rsidRPr="00091AA4">
              <w:rPr>
                <w:b/>
                <w:sz w:val="32"/>
                <w:szCs w:val="32"/>
              </w:rPr>
              <w:t>Developing Young Volunteers</w:t>
            </w:r>
          </w:p>
        </w:tc>
        <w:tc>
          <w:tcPr>
            <w:tcW w:w="3107" w:type="dxa"/>
          </w:tcPr>
          <w:p w14:paraId="531A542C" w14:textId="77777777" w:rsidR="007520FB" w:rsidRDefault="007520FB" w:rsidP="00C86C12"/>
          <w:p w14:paraId="341BFE7B" w14:textId="67BFED12" w:rsidR="007520FB" w:rsidRDefault="00B0208E" w:rsidP="00C86C12">
            <w:r>
              <w:t>Developing young members is key to the resilience and succession planning of the club.</w:t>
            </w:r>
          </w:p>
          <w:p w14:paraId="7B7557D9" w14:textId="77777777" w:rsidR="00735DFD" w:rsidRDefault="00735DFD" w:rsidP="00C86C12"/>
          <w:p w14:paraId="5FB81A6A" w14:textId="58E6BFC5" w:rsidR="00735DFD" w:rsidRDefault="00735DFD" w:rsidP="00C86C12">
            <w:r>
              <w:t>We have, since inception, encouraged young players to develop coaching and officiating skills. However with busy lives and competing demands this is very challenging.</w:t>
            </w:r>
          </w:p>
          <w:p w14:paraId="2757DAAF" w14:textId="77777777" w:rsidR="00735DFD" w:rsidRDefault="00735DFD" w:rsidP="00C86C12"/>
          <w:p w14:paraId="706D378D" w14:textId="566D8B79" w:rsidR="00735DFD" w:rsidRDefault="00735DFD" w:rsidP="00C86C12">
            <w:r>
              <w:t>Through our newsletters we are always asking for volunteers and young volunteers and to a degree with those working towards DoE and school leadership programs we have had 6/7 volunteers during the last 3 years.</w:t>
            </w:r>
          </w:p>
          <w:p w14:paraId="438C8729" w14:textId="77777777" w:rsidR="00735DFD" w:rsidRDefault="00735DFD" w:rsidP="00C86C12"/>
          <w:p w14:paraId="012A0072" w14:textId="158E9D47" w:rsidR="00735DFD" w:rsidRDefault="00735DFD" w:rsidP="00C86C12">
            <w:r>
              <w:t xml:space="preserve">Volunteer policy and induction programme in place to provide information/Codes of conduct and go to </w:t>
            </w:r>
            <w:r w:rsidR="008360DF">
              <w:t>advice</w:t>
            </w:r>
            <w:r>
              <w:t xml:space="preserve"> for our volunteers.</w:t>
            </w:r>
          </w:p>
          <w:p w14:paraId="30FE726D" w14:textId="77777777" w:rsidR="007520FB" w:rsidRDefault="007520FB" w:rsidP="00C86C12"/>
          <w:p w14:paraId="00F84D26" w14:textId="77777777" w:rsidR="00F221D4" w:rsidRDefault="00F221D4" w:rsidP="00C86C12"/>
          <w:p w14:paraId="50B4597C" w14:textId="77777777" w:rsidR="00F221D4" w:rsidRDefault="00F221D4" w:rsidP="00C86C12"/>
          <w:p w14:paraId="31D9CA1B" w14:textId="77777777" w:rsidR="00F221D4" w:rsidRDefault="00F221D4" w:rsidP="00C86C12"/>
          <w:p w14:paraId="0B2B4DDF" w14:textId="77777777" w:rsidR="00F221D4" w:rsidRDefault="00F221D4" w:rsidP="00C86C12"/>
          <w:p w14:paraId="1757123F" w14:textId="77777777" w:rsidR="00F221D4" w:rsidRDefault="00F221D4" w:rsidP="00C86C12"/>
          <w:p w14:paraId="0263B124" w14:textId="77777777" w:rsidR="00F221D4" w:rsidRDefault="00F221D4" w:rsidP="00C86C12"/>
          <w:p w14:paraId="458F52AC" w14:textId="77777777" w:rsidR="00F221D4" w:rsidRPr="0006635D" w:rsidRDefault="00F221D4" w:rsidP="00C86C12"/>
        </w:tc>
        <w:tc>
          <w:tcPr>
            <w:tcW w:w="1960" w:type="dxa"/>
          </w:tcPr>
          <w:p w14:paraId="70977E97" w14:textId="77777777" w:rsidR="007520FB" w:rsidRDefault="007520FB" w:rsidP="00C86C12"/>
          <w:p w14:paraId="26636ADA" w14:textId="0F5A5523" w:rsidR="00735DFD" w:rsidRPr="0006635D" w:rsidRDefault="00735DFD" w:rsidP="00C86C12">
            <w:r>
              <w:t>Volunteer Officer Helen Glasgow/Karen Short</w:t>
            </w:r>
          </w:p>
        </w:tc>
        <w:tc>
          <w:tcPr>
            <w:tcW w:w="3155" w:type="dxa"/>
          </w:tcPr>
          <w:p w14:paraId="08E01ED9" w14:textId="77777777" w:rsidR="007520FB" w:rsidRDefault="007520FB" w:rsidP="00735DFD">
            <w:pPr>
              <w:rPr>
                <w:sz w:val="20"/>
              </w:rPr>
            </w:pPr>
          </w:p>
          <w:p w14:paraId="190C213C" w14:textId="77777777" w:rsidR="00735DFD" w:rsidRDefault="00735DFD" w:rsidP="00735DFD">
            <w:pPr>
              <w:rPr>
                <w:sz w:val="20"/>
              </w:rPr>
            </w:pPr>
          </w:p>
          <w:p w14:paraId="1E8D7BEF" w14:textId="5BE58416" w:rsidR="00182920" w:rsidRPr="00182920" w:rsidRDefault="00182920" w:rsidP="00735DFD">
            <w:pPr>
              <w:rPr>
                <w:b/>
                <w:sz w:val="20"/>
              </w:rPr>
            </w:pPr>
            <w:r>
              <w:rPr>
                <w:sz w:val="20"/>
              </w:rPr>
              <w:t xml:space="preserve">To appoint a new Volunteer coordinator to ensure that are volunteers are valued and respected. </w:t>
            </w:r>
            <w:r w:rsidRPr="00182920">
              <w:rPr>
                <w:b/>
                <w:sz w:val="20"/>
              </w:rPr>
              <w:t>HG Due 01042020</w:t>
            </w:r>
          </w:p>
          <w:p w14:paraId="683FDF98" w14:textId="77777777" w:rsidR="00182920" w:rsidRDefault="00182920" w:rsidP="00735DFD">
            <w:pPr>
              <w:rPr>
                <w:sz w:val="20"/>
              </w:rPr>
            </w:pPr>
          </w:p>
          <w:p w14:paraId="7571C5B3" w14:textId="77777777" w:rsidR="00182920" w:rsidRDefault="00182920" w:rsidP="00735DFD">
            <w:pPr>
              <w:rPr>
                <w:sz w:val="20"/>
              </w:rPr>
            </w:pPr>
          </w:p>
          <w:p w14:paraId="560F934A" w14:textId="2FFE84DA" w:rsidR="00735DFD" w:rsidRPr="00735DFD" w:rsidRDefault="00182920" w:rsidP="00182920">
            <w:pPr>
              <w:rPr>
                <w:sz w:val="20"/>
              </w:rPr>
            </w:pPr>
            <w:r>
              <w:rPr>
                <w:sz w:val="20"/>
              </w:rPr>
              <w:t xml:space="preserve">To ensure that Volunteer coordinator is made aware and updated on the Volunteer Policy and Induction programme and is happy to manage. </w:t>
            </w:r>
            <w:r w:rsidRPr="00182920">
              <w:rPr>
                <w:b/>
                <w:sz w:val="20"/>
              </w:rPr>
              <w:t>HG Due 01042020</w:t>
            </w:r>
          </w:p>
        </w:tc>
        <w:tc>
          <w:tcPr>
            <w:tcW w:w="2785" w:type="dxa"/>
          </w:tcPr>
          <w:p w14:paraId="3BA973F8" w14:textId="77777777" w:rsidR="007520FB" w:rsidRDefault="007520FB" w:rsidP="00735DFD"/>
          <w:p w14:paraId="6ED2D68B" w14:textId="77777777" w:rsidR="00735DFD" w:rsidRDefault="00735DFD" w:rsidP="00735DFD"/>
          <w:p w14:paraId="191AF4E8" w14:textId="22F6727E" w:rsidR="00735DFD" w:rsidRDefault="00735DFD" w:rsidP="00735DFD">
            <w:r>
              <w:t>Volunteer Officer</w:t>
            </w:r>
          </w:p>
          <w:p w14:paraId="2E927279" w14:textId="19628B68" w:rsidR="00735DFD" w:rsidRPr="0006635D" w:rsidRDefault="00735DFD" w:rsidP="00735DFD">
            <w:r>
              <w:t>Volunteer Policy and induction programme.</w:t>
            </w:r>
          </w:p>
        </w:tc>
        <w:tc>
          <w:tcPr>
            <w:tcW w:w="1218" w:type="dxa"/>
          </w:tcPr>
          <w:p w14:paraId="748ADDAF" w14:textId="77777777" w:rsidR="007520FB" w:rsidRDefault="007520FB" w:rsidP="00C86C12"/>
          <w:p w14:paraId="433E57B6" w14:textId="4BA228E7" w:rsidR="00735DFD" w:rsidRPr="0006635D" w:rsidRDefault="00735DFD" w:rsidP="00C86C12">
            <w:r>
              <w:t>Committee e meetings.</w:t>
            </w:r>
          </w:p>
        </w:tc>
      </w:tr>
      <w:tr w:rsidR="00AF3369" w14:paraId="2D6C1FCD" w14:textId="77777777" w:rsidTr="008360DF">
        <w:trPr>
          <w:cantSplit/>
          <w:trHeight w:val="4260"/>
        </w:trPr>
        <w:tc>
          <w:tcPr>
            <w:tcW w:w="855" w:type="dxa"/>
            <w:vMerge/>
            <w:shd w:val="clear" w:color="auto" w:fill="FABF8F" w:themeFill="accent6" w:themeFillTint="99"/>
          </w:tcPr>
          <w:p w14:paraId="2678529A" w14:textId="34D8479B" w:rsidR="00AF3369" w:rsidRPr="0006635D" w:rsidRDefault="00AF3369" w:rsidP="00C86C12"/>
        </w:tc>
        <w:tc>
          <w:tcPr>
            <w:tcW w:w="1094" w:type="dxa"/>
            <w:shd w:val="clear" w:color="auto" w:fill="FABF8F" w:themeFill="accent6" w:themeFillTint="99"/>
            <w:textDirection w:val="btLr"/>
            <w:vAlign w:val="center"/>
          </w:tcPr>
          <w:p w14:paraId="7105B276" w14:textId="77777777" w:rsidR="00AF3369" w:rsidRPr="00AF3369" w:rsidRDefault="00AF3369" w:rsidP="00AF3369">
            <w:pPr>
              <w:ind w:left="113" w:right="113"/>
              <w:jc w:val="center"/>
              <w:rPr>
                <w:b/>
                <w:sz w:val="32"/>
              </w:rPr>
            </w:pPr>
            <w:r>
              <w:rPr>
                <w:b/>
                <w:sz w:val="32"/>
              </w:rPr>
              <w:t>Volunteer Recruitment and Retention</w:t>
            </w:r>
          </w:p>
        </w:tc>
        <w:tc>
          <w:tcPr>
            <w:tcW w:w="3107" w:type="dxa"/>
          </w:tcPr>
          <w:p w14:paraId="029C54E1" w14:textId="77777777" w:rsidR="00AF3369" w:rsidRDefault="00AF3369" w:rsidP="00C86C12"/>
          <w:p w14:paraId="4270E087" w14:textId="4CCEB1F6" w:rsidR="00AF3369" w:rsidRDefault="00735DFD" w:rsidP="00C86C12">
            <w:r>
              <w:t xml:space="preserve">Volunteers are recruited to the club through our newsletters, seasonal emails and word of mouth. </w:t>
            </w:r>
          </w:p>
          <w:p w14:paraId="13CB2A0B" w14:textId="77777777" w:rsidR="00F0770E" w:rsidRDefault="00F0770E" w:rsidP="00C86C12"/>
          <w:p w14:paraId="741896F9" w14:textId="4909695D" w:rsidR="00F0770E" w:rsidRDefault="0043460F" w:rsidP="00C86C12">
            <w:r>
              <w:t>Volunteers</w:t>
            </w:r>
            <w:r w:rsidR="00F0770E">
              <w:t xml:space="preserve"> are rewarded by recognition of their use of time, feeling valued as a Spires Team Member and at the end of season gifts as a sign of Spires thanks.</w:t>
            </w:r>
          </w:p>
          <w:p w14:paraId="7F627C00" w14:textId="77777777" w:rsidR="00AF3369" w:rsidRDefault="00AF3369" w:rsidP="00C86C12"/>
          <w:p w14:paraId="003BFE7F" w14:textId="77777777" w:rsidR="00AF3369" w:rsidRDefault="00AF3369" w:rsidP="00C86C12"/>
          <w:p w14:paraId="189EF03B" w14:textId="77777777" w:rsidR="00AF3369" w:rsidRDefault="00AF3369" w:rsidP="00C86C12"/>
          <w:p w14:paraId="2472D3B7" w14:textId="77777777" w:rsidR="00AF3369" w:rsidRDefault="00AF3369" w:rsidP="00C86C12"/>
          <w:p w14:paraId="6430D1E0" w14:textId="77777777" w:rsidR="00AF3369" w:rsidRDefault="00AF3369" w:rsidP="00C86C12"/>
          <w:p w14:paraId="3FF06BD8" w14:textId="77777777" w:rsidR="00AF3369" w:rsidRDefault="00AF3369" w:rsidP="00C86C12"/>
          <w:p w14:paraId="056625C6" w14:textId="77777777" w:rsidR="00AF3369" w:rsidRDefault="00AF3369" w:rsidP="00C86C12"/>
          <w:p w14:paraId="3AC3CA69" w14:textId="77777777" w:rsidR="00AF3369" w:rsidRDefault="00AF3369" w:rsidP="00C86C12"/>
          <w:p w14:paraId="043901CE" w14:textId="77777777" w:rsidR="00AF3369" w:rsidRDefault="00AF3369" w:rsidP="00C86C12"/>
          <w:p w14:paraId="1A06DF48" w14:textId="77777777" w:rsidR="00AF3369" w:rsidRDefault="00AF3369" w:rsidP="00C86C12"/>
          <w:p w14:paraId="14B07D6A" w14:textId="77777777" w:rsidR="00AF3369" w:rsidRPr="0006635D" w:rsidRDefault="00AF3369" w:rsidP="00C86C12"/>
        </w:tc>
        <w:tc>
          <w:tcPr>
            <w:tcW w:w="1960" w:type="dxa"/>
          </w:tcPr>
          <w:p w14:paraId="0B85E12D" w14:textId="77777777" w:rsidR="00AF3369" w:rsidRDefault="00AF3369" w:rsidP="00C86C12"/>
          <w:p w14:paraId="51C7FE15" w14:textId="7B28015C" w:rsidR="00F0770E" w:rsidRPr="0006635D" w:rsidRDefault="00F0770E" w:rsidP="00F0770E">
            <w:r>
              <w:t>Volunteer Officer/Chair</w:t>
            </w:r>
          </w:p>
        </w:tc>
        <w:tc>
          <w:tcPr>
            <w:tcW w:w="3155" w:type="dxa"/>
          </w:tcPr>
          <w:p w14:paraId="2D231285" w14:textId="77777777" w:rsidR="00AF3369" w:rsidRDefault="00AF3369" w:rsidP="00F0770E">
            <w:pPr>
              <w:rPr>
                <w:sz w:val="20"/>
              </w:rPr>
            </w:pPr>
          </w:p>
          <w:p w14:paraId="5D3A7020" w14:textId="77777777" w:rsidR="00F0770E" w:rsidRDefault="00F0770E" w:rsidP="00F0770E">
            <w:pPr>
              <w:pStyle w:val="ListParagraph"/>
              <w:numPr>
                <w:ilvl w:val="0"/>
                <w:numId w:val="16"/>
              </w:numPr>
              <w:rPr>
                <w:sz w:val="20"/>
              </w:rPr>
            </w:pPr>
            <w:r w:rsidRPr="00F0770E">
              <w:rPr>
                <w:sz w:val="20"/>
              </w:rPr>
              <w:t>Seasonal emails</w:t>
            </w:r>
          </w:p>
          <w:p w14:paraId="16E2E4B4" w14:textId="77777777" w:rsidR="008360DF" w:rsidRPr="008360DF" w:rsidRDefault="008360DF" w:rsidP="008360DF">
            <w:pPr>
              <w:rPr>
                <w:sz w:val="20"/>
              </w:rPr>
            </w:pPr>
          </w:p>
          <w:p w14:paraId="58D7CA5A" w14:textId="77777777" w:rsidR="00F0770E" w:rsidRDefault="00F0770E" w:rsidP="00F0770E">
            <w:pPr>
              <w:pStyle w:val="ListParagraph"/>
              <w:numPr>
                <w:ilvl w:val="0"/>
                <w:numId w:val="16"/>
              </w:numPr>
              <w:rPr>
                <w:sz w:val="20"/>
              </w:rPr>
            </w:pPr>
            <w:r w:rsidRPr="00F0770E">
              <w:rPr>
                <w:sz w:val="20"/>
              </w:rPr>
              <w:t>Start of season</w:t>
            </w:r>
          </w:p>
          <w:p w14:paraId="480C72DC" w14:textId="77777777" w:rsidR="008360DF" w:rsidRPr="008360DF" w:rsidRDefault="008360DF" w:rsidP="008360DF">
            <w:pPr>
              <w:rPr>
                <w:sz w:val="20"/>
              </w:rPr>
            </w:pPr>
          </w:p>
          <w:p w14:paraId="13DB8F0E" w14:textId="5BA0D9AD" w:rsidR="00F0770E" w:rsidRDefault="00F0770E" w:rsidP="00F0770E">
            <w:pPr>
              <w:pStyle w:val="ListParagraph"/>
              <w:numPr>
                <w:ilvl w:val="0"/>
                <w:numId w:val="16"/>
              </w:numPr>
              <w:rPr>
                <w:sz w:val="20"/>
              </w:rPr>
            </w:pPr>
            <w:r w:rsidRPr="00F0770E">
              <w:rPr>
                <w:sz w:val="20"/>
              </w:rPr>
              <w:t xml:space="preserve">Chase up emails re </w:t>
            </w:r>
            <w:proofErr w:type="spellStart"/>
            <w:r w:rsidRPr="00F0770E">
              <w:rPr>
                <w:sz w:val="20"/>
              </w:rPr>
              <w:t>ENgage</w:t>
            </w:r>
            <w:proofErr w:type="spellEnd"/>
            <w:r w:rsidRPr="00F0770E">
              <w:rPr>
                <w:sz w:val="20"/>
              </w:rPr>
              <w:t>/Payments/form filling requirements.</w:t>
            </w:r>
          </w:p>
          <w:p w14:paraId="74F99F16" w14:textId="77777777" w:rsidR="008360DF" w:rsidRPr="008360DF" w:rsidRDefault="008360DF" w:rsidP="008360DF">
            <w:pPr>
              <w:rPr>
                <w:sz w:val="20"/>
              </w:rPr>
            </w:pPr>
          </w:p>
          <w:p w14:paraId="44CBAC05" w14:textId="5493246A" w:rsidR="00F0770E" w:rsidRDefault="00F0770E" w:rsidP="00F0770E">
            <w:pPr>
              <w:pStyle w:val="ListParagraph"/>
              <w:numPr>
                <w:ilvl w:val="0"/>
                <w:numId w:val="16"/>
              </w:numPr>
              <w:rPr>
                <w:sz w:val="20"/>
              </w:rPr>
            </w:pPr>
            <w:r>
              <w:rPr>
                <w:sz w:val="20"/>
              </w:rPr>
              <w:t>End of season tournament</w:t>
            </w:r>
            <w:r w:rsidR="008360DF">
              <w:rPr>
                <w:sz w:val="20"/>
              </w:rPr>
              <w:t>.</w:t>
            </w:r>
          </w:p>
          <w:p w14:paraId="27EC2090" w14:textId="444DBA87" w:rsidR="008360DF" w:rsidRPr="008360DF" w:rsidRDefault="008360DF" w:rsidP="008360DF">
            <w:pPr>
              <w:rPr>
                <w:b/>
                <w:sz w:val="20"/>
              </w:rPr>
            </w:pPr>
            <w:r>
              <w:rPr>
                <w:sz w:val="20"/>
              </w:rPr>
              <w:t xml:space="preserve">Linda Dyer and Sue Elliot to prepare the end of season tournament </w:t>
            </w:r>
            <w:r w:rsidRPr="008360DF">
              <w:rPr>
                <w:b/>
                <w:sz w:val="20"/>
              </w:rPr>
              <w:t>Due 08032020</w:t>
            </w:r>
          </w:p>
          <w:p w14:paraId="71FE2223" w14:textId="77777777" w:rsidR="008360DF" w:rsidRDefault="008360DF" w:rsidP="008360DF">
            <w:pPr>
              <w:rPr>
                <w:sz w:val="20"/>
              </w:rPr>
            </w:pPr>
          </w:p>
          <w:p w14:paraId="3D707DF2" w14:textId="77777777" w:rsidR="008360DF" w:rsidRPr="008360DF" w:rsidRDefault="008360DF" w:rsidP="008360DF">
            <w:pPr>
              <w:rPr>
                <w:sz w:val="20"/>
              </w:rPr>
            </w:pPr>
          </w:p>
          <w:p w14:paraId="2BE8E63A" w14:textId="105CE56B" w:rsidR="00F0770E" w:rsidRPr="008360DF" w:rsidRDefault="00F0770E" w:rsidP="00F0770E">
            <w:pPr>
              <w:pStyle w:val="ListParagraph"/>
              <w:numPr>
                <w:ilvl w:val="0"/>
                <w:numId w:val="16"/>
              </w:numPr>
              <w:rPr>
                <w:b/>
                <w:sz w:val="20"/>
              </w:rPr>
            </w:pPr>
            <w:r>
              <w:rPr>
                <w:sz w:val="20"/>
              </w:rPr>
              <w:t>End of season communications</w:t>
            </w:r>
            <w:r w:rsidR="008360DF">
              <w:rPr>
                <w:sz w:val="20"/>
              </w:rPr>
              <w:t>. FM to create end of season newsletter from End of Roses tournament and Club end of season tournament.</w:t>
            </w:r>
            <w:r w:rsidR="008360DF" w:rsidRPr="008360DF">
              <w:rPr>
                <w:b/>
                <w:sz w:val="20"/>
              </w:rPr>
              <w:t>FM Due 20062020</w:t>
            </w:r>
          </w:p>
          <w:p w14:paraId="006A5418" w14:textId="596F09E5" w:rsidR="00F0770E" w:rsidRPr="00F0770E" w:rsidRDefault="00F0770E" w:rsidP="00F0770E">
            <w:pPr>
              <w:rPr>
                <w:sz w:val="20"/>
              </w:rPr>
            </w:pPr>
          </w:p>
        </w:tc>
        <w:tc>
          <w:tcPr>
            <w:tcW w:w="2785" w:type="dxa"/>
          </w:tcPr>
          <w:p w14:paraId="2938E05D" w14:textId="77777777" w:rsidR="0084271A" w:rsidRDefault="0084271A" w:rsidP="0084271A">
            <w:r>
              <w:t>Volunteer Officer</w:t>
            </w:r>
          </w:p>
          <w:p w14:paraId="0A28D182" w14:textId="06041327" w:rsidR="00AF3369" w:rsidRPr="0006635D" w:rsidRDefault="0084271A" w:rsidP="0084271A">
            <w:r>
              <w:t>Volunteer Policy and induction programme</w:t>
            </w:r>
          </w:p>
        </w:tc>
        <w:tc>
          <w:tcPr>
            <w:tcW w:w="1218" w:type="dxa"/>
          </w:tcPr>
          <w:p w14:paraId="5AFA2D93" w14:textId="77777777" w:rsidR="00AF3369" w:rsidRDefault="00AF3369" w:rsidP="00C86C12"/>
          <w:p w14:paraId="4AB336B8" w14:textId="698797CF" w:rsidR="00AF3369" w:rsidRDefault="006F58F8" w:rsidP="00C86C12">
            <w:r>
              <w:t>Committee meetings</w:t>
            </w:r>
          </w:p>
          <w:p w14:paraId="58471446" w14:textId="77777777" w:rsidR="00AF3369" w:rsidRDefault="00AF3369" w:rsidP="00C86C12"/>
          <w:p w14:paraId="39E19CB1" w14:textId="77777777" w:rsidR="00AF3369" w:rsidRDefault="00AF3369" w:rsidP="00C86C12"/>
          <w:p w14:paraId="1F451549" w14:textId="77777777" w:rsidR="00AF3369" w:rsidRDefault="00AF3369" w:rsidP="00C86C12"/>
          <w:p w14:paraId="384E42F9" w14:textId="77777777" w:rsidR="00AF3369" w:rsidRPr="0006635D" w:rsidRDefault="00AF3369" w:rsidP="00C86C12"/>
        </w:tc>
      </w:tr>
    </w:tbl>
    <w:p w14:paraId="280CD10B" w14:textId="46AB22B7" w:rsidR="007520FB" w:rsidRDefault="007520FB"/>
    <w:p w14:paraId="0EBC571C" w14:textId="77777777" w:rsidR="007520FB" w:rsidRDefault="007520FB"/>
    <w:tbl>
      <w:tblPr>
        <w:tblStyle w:val="TableGrid"/>
        <w:tblW w:w="14174" w:type="dxa"/>
        <w:tblLayout w:type="fixed"/>
        <w:tblLook w:val="04A0" w:firstRow="1" w:lastRow="0" w:firstColumn="1" w:lastColumn="0" w:noHBand="0" w:noVBand="1"/>
      </w:tblPr>
      <w:tblGrid>
        <w:gridCol w:w="1101"/>
        <w:gridCol w:w="1275"/>
        <w:gridCol w:w="3148"/>
        <w:gridCol w:w="1275"/>
        <w:gridCol w:w="3402"/>
        <w:gridCol w:w="2268"/>
        <w:gridCol w:w="1705"/>
      </w:tblGrid>
      <w:tr w:rsidR="00AF3369" w14:paraId="62CB2460" w14:textId="77777777" w:rsidTr="00182920">
        <w:tc>
          <w:tcPr>
            <w:tcW w:w="1101" w:type="dxa"/>
          </w:tcPr>
          <w:p w14:paraId="6A6684EB" w14:textId="77777777" w:rsidR="00AF3369" w:rsidRDefault="00AF3369" w:rsidP="00C86C12">
            <w:pPr>
              <w:jc w:val="center"/>
              <w:rPr>
                <w:b/>
              </w:rPr>
            </w:pPr>
            <w:r>
              <w:rPr>
                <w:b/>
              </w:rPr>
              <w:t>Aim</w:t>
            </w:r>
          </w:p>
        </w:tc>
        <w:tc>
          <w:tcPr>
            <w:tcW w:w="1275" w:type="dxa"/>
          </w:tcPr>
          <w:p w14:paraId="7A060A9A" w14:textId="77777777" w:rsidR="00AF3369" w:rsidRPr="00AF3369" w:rsidRDefault="00AF3369" w:rsidP="00C86C12">
            <w:pPr>
              <w:jc w:val="center"/>
              <w:rPr>
                <w:b/>
                <w:sz w:val="32"/>
                <w:szCs w:val="32"/>
              </w:rPr>
            </w:pPr>
            <w:r w:rsidRPr="00F221D4">
              <w:rPr>
                <w:b/>
                <w:sz w:val="24"/>
                <w:szCs w:val="32"/>
              </w:rPr>
              <w:t>Objective</w:t>
            </w:r>
          </w:p>
        </w:tc>
        <w:tc>
          <w:tcPr>
            <w:tcW w:w="3148" w:type="dxa"/>
          </w:tcPr>
          <w:p w14:paraId="54D1B0FA" w14:textId="77777777" w:rsidR="00AF3369" w:rsidRDefault="00AF3369" w:rsidP="00C86C12">
            <w:pPr>
              <w:jc w:val="center"/>
              <w:rPr>
                <w:b/>
              </w:rPr>
            </w:pPr>
            <w:r>
              <w:rPr>
                <w:b/>
              </w:rPr>
              <w:t>Action</w:t>
            </w:r>
          </w:p>
        </w:tc>
        <w:tc>
          <w:tcPr>
            <w:tcW w:w="1275" w:type="dxa"/>
          </w:tcPr>
          <w:p w14:paraId="0B7F4A8E" w14:textId="77777777" w:rsidR="00AF3369" w:rsidRDefault="00AF3369" w:rsidP="00C86C12">
            <w:pPr>
              <w:jc w:val="center"/>
              <w:rPr>
                <w:b/>
              </w:rPr>
            </w:pPr>
            <w:r>
              <w:rPr>
                <w:b/>
              </w:rPr>
              <w:t>Responsible</w:t>
            </w:r>
          </w:p>
        </w:tc>
        <w:tc>
          <w:tcPr>
            <w:tcW w:w="3402" w:type="dxa"/>
          </w:tcPr>
          <w:p w14:paraId="2D5BD3FF" w14:textId="77777777" w:rsidR="00AF3369" w:rsidRPr="00302B52" w:rsidRDefault="00AF3369" w:rsidP="00C86C12">
            <w:pPr>
              <w:jc w:val="center"/>
              <w:rPr>
                <w:b/>
                <w:sz w:val="20"/>
              </w:rPr>
            </w:pPr>
            <w:r w:rsidRPr="00302B52">
              <w:rPr>
                <w:b/>
                <w:sz w:val="20"/>
              </w:rPr>
              <w:t>Timescale</w:t>
            </w:r>
          </w:p>
        </w:tc>
        <w:tc>
          <w:tcPr>
            <w:tcW w:w="2268" w:type="dxa"/>
          </w:tcPr>
          <w:p w14:paraId="36E0B022" w14:textId="77777777" w:rsidR="00AF3369" w:rsidRDefault="00AF3369" w:rsidP="00C86C12">
            <w:pPr>
              <w:jc w:val="center"/>
              <w:rPr>
                <w:b/>
              </w:rPr>
            </w:pPr>
            <w:r>
              <w:rPr>
                <w:b/>
              </w:rPr>
              <w:t>Resources</w:t>
            </w:r>
          </w:p>
        </w:tc>
        <w:tc>
          <w:tcPr>
            <w:tcW w:w="1705" w:type="dxa"/>
          </w:tcPr>
          <w:p w14:paraId="64D1E1AA" w14:textId="77777777" w:rsidR="00AF3369" w:rsidRDefault="00AF3369" w:rsidP="00C86C12">
            <w:pPr>
              <w:jc w:val="center"/>
              <w:rPr>
                <w:b/>
              </w:rPr>
            </w:pPr>
            <w:r>
              <w:rPr>
                <w:b/>
              </w:rPr>
              <w:t>Review</w:t>
            </w:r>
          </w:p>
        </w:tc>
      </w:tr>
      <w:tr w:rsidR="00AF3369" w14:paraId="3B59D4A7" w14:textId="77777777" w:rsidTr="00182920">
        <w:tc>
          <w:tcPr>
            <w:tcW w:w="1101" w:type="dxa"/>
            <w:vMerge w:val="restart"/>
            <w:shd w:val="clear" w:color="auto" w:fill="4BACC6" w:themeFill="accent5"/>
            <w:textDirection w:val="btLr"/>
            <w:vAlign w:val="center"/>
          </w:tcPr>
          <w:p w14:paraId="263F6D1D" w14:textId="77777777" w:rsidR="00AF3369" w:rsidRPr="00724E26" w:rsidRDefault="00AF3369" w:rsidP="00C86C12">
            <w:pPr>
              <w:ind w:left="113" w:right="113"/>
              <w:jc w:val="center"/>
            </w:pPr>
            <w:r>
              <w:rPr>
                <w:b/>
                <w:sz w:val="40"/>
                <w:szCs w:val="52"/>
              </w:rPr>
              <w:t>Recruiting and Retaining Members</w:t>
            </w:r>
          </w:p>
        </w:tc>
        <w:tc>
          <w:tcPr>
            <w:tcW w:w="1275" w:type="dxa"/>
            <w:shd w:val="clear" w:color="auto" w:fill="4BACC6" w:themeFill="accent5"/>
            <w:textDirection w:val="btLr"/>
            <w:vAlign w:val="center"/>
          </w:tcPr>
          <w:p w14:paraId="6A49BD23" w14:textId="77777777" w:rsidR="00AF3369" w:rsidRPr="00AF3369" w:rsidRDefault="00AF3369" w:rsidP="00C86C12">
            <w:pPr>
              <w:ind w:left="113" w:right="113"/>
              <w:jc w:val="center"/>
              <w:rPr>
                <w:b/>
                <w:sz w:val="32"/>
                <w:szCs w:val="32"/>
              </w:rPr>
            </w:pPr>
            <w:r w:rsidRPr="00AF3369">
              <w:rPr>
                <w:b/>
                <w:sz w:val="32"/>
                <w:szCs w:val="32"/>
              </w:rPr>
              <w:t>Recruiting New Members</w:t>
            </w:r>
          </w:p>
        </w:tc>
        <w:tc>
          <w:tcPr>
            <w:tcW w:w="3148" w:type="dxa"/>
          </w:tcPr>
          <w:p w14:paraId="29E9CC1F" w14:textId="77777777" w:rsidR="00AF3369" w:rsidRDefault="00AF3369" w:rsidP="00C86C12"/>
          <w:p w14:paraId="09488407" w14:textId="229BAD25" w:rsidR="00AF3369" w:rsidRDefault="0084271A" w:rsidP="00C86C12">
            <w:r>
              <w:t>We are in a very lucky position in that all our training sessions are full and we have a waiting list of 48 young players.</w:t>
            </w:r>
          </w:p>
          <w:p w14:paraId="494E1957" w14:textId="77777777" w:rsidR="0084271A" w:rsidRDefault="0084271A" w:rsidP="00C86C12"/>
          <w:p w14:paraId="5C1A34F3" w14:textId="77777777" w:rsidR="0084271A" w:rsidRDefault="0084271A" w:rsidP="00C86C12">
            <w:r>
              <w:lastRenderedPageBreak/>
              <w:t>In relation to recruitment we have in the past advertised via</w:t>
            </w:r>
          </w:p>
          <w:p w14:paraId="1B839122" w14:textId="78D3AF6B" w:rsidR="0084271A" w:rsidRDefault="0084271A" w:rsidP="00C86C12">
            <w:r>
              <w:t>The local radio Spires FM</w:t>
            </w:r>
          </w:p>
          <w:p w14:paraId="27B6C658" w14:textId="6A7C92FA" w:rsidR="0084271A" w:rsidRDefault="0084271A" w:rsidP="00C86C12">
            <w:r>
              <w:t>Local community magazine</w:t>
            </w:r>
          </w:p>
          <w:p w14:paraId="481F5FC1" w14:textId="3A36B7F9" w:rsidR="0084271A" w:rsidRDefault="0084271A" w:rsidP="00C86C12">
            <w:r>
              <w:t>Our school links with Chafyn Grove but also other schools</w:t>
            </w:r>
          </w:p>
          <w:p w14:paraId="2B288D75" w14:textId="0C993692" w:rsidR="0084271A" w:rsidRDefault="0084271A" w:rsidP="00C86C12">
            <w:r>
              <w:t>St Edmunds</w:t>
            </w:r>
          </w:p>
          <w:p w14:paraId="6CCF4804" w14:textId="77777777" w:rsidR="0084271A" w:rsidRDefault="0084271A" w:rsidP="00C86C12">
            <w:r>
              <w:t>SWGS</w:t>
            </w:r>
          </w:p>
          <w:p w14:paraId="223B6136" w14:textId="583F67E4" w:rsidR="0084271A" w:rsidRDefault="0084271A" w:rsidP="00C86C12">
            <w:r>
              <w:t>Salisbury Cathedral School Godolphin School</w:t>
            </w:r>
          </w:p>
          <w:p w14:paraId="603C98EE" w14:textId="77777777" w:rsidR="0084271A" w:rsidRDefault="0084271A" w:rsidP="00C86C12"/>
          <w:p w14:paraId="0FC3DBA0" w14:textId="107C4037" w:rsidR="0084271A" w:rsidRDefault="0084271A" w:rsidP="00C86C12">
            <w:r>
              <w:t xml:space="preserve">Word of mouth from existing players and family members </w:t>
            </w:r>
          </w:p>
          <w:p w14:paraId="13816D92" w14:textId="77777777" w:rsidR="0084271A" w:rsidRDefault="0084271A" w:rsidP="00C86C12"/>
          <w:p w14:paraId="4DC7E432" w14:textId="241D542C" w:rsidR="0084271A" w:rsidRDefault="0084271A" w:rsidP="00C86C12">
            <w:r>
              <w:t>Waiting list</w:t>
            </w:r>
          </w:p>
          <w:p w14:paraId="2F55DB8B" w14:textId="77777777" w:rsidR="0084271A" w:rsidRDefault="0084271A" w:rsidP="00C86C12">
            <w:r>
              <w:t>We have a waiting list Policy, however we invite all players to trial in May every year. This allows us to examine all players and identify talented players that we will prioritise in our decision making.</w:t>
            </w:r>
          </w:p>
          <w:p w14:paraId="1432DBD4" w14:textId="4829F429" w:rsidR="0084271A" w:rsidRDefault="0084271A" w:rsidP="00C86C12">
            <w:r>
              <w:t xml:space="preserve">Every season our U16’s will move into our Adult squads or in future perhaps an U19 squad. </w:t>
            </w:r>
          </w:p>
          <w:p w14:paraId="3DFDADF3" w14:textId="77777777" w:rsidR="00AF3369" w:rsidRDefault="00AF3369" w:rsidP="00C86C12"/>
          <w:p w14:paraId="48071FF7" w14:textId="77777777" w:rsidR="00AF3369" w:rsidRDefault="00AF3369" w:rsidP="00C86C12"/>
          <w:p w14:paraId="546214A8" w14:textId="77777777" w:rsidR="00AF3369" w:rsidRDefault="00AF3369" w:rsidP="00C86C12"/>
          <w:p w14:paraId="51BF4746" w14:textId="77777777" w:rsidR="00AF3369" w:rsidRDefault="00AF3369" w:rsidP="00C86C12"/>
          <w:p w14:paraId="6CE5E038" w14:textId="77777777" w:rsidR="00F221D4" w:rsidRDefault="00F221D4" w:rsidP="00C86C12">
            <w:bookmarkStart w:id="0" w:name="_GoBack"/>
            <w:bookmarkEnd w:id="0"/>
          </w:p>
          <w:p w14:paraId="49D7C60B" w14:textId="77777777" w:rsidR="00F221D4" w:rsidRDefault="00F221D4" w:rsidP="00C86C12"/>
          <w:p w14:paraId="75D57E04" w14:textId="77777777" w:rsidR="00F221D4" w:rsidRDefault="00F221D4" w:rsidP="00C86C12"/>
          <w:p w14:paraId="1A50607B" w14:textId="77777777" w:rsidR="00F221D4" w:rsidRDefault="00F221D4" w:rsidP="00C86C12"/>
          <w:p w14:paraId="1892206F" w14:textId="77777777" w:rsidR="00F221D4" w:rsidRDefault="00F221D4" w:rsidP="00C86C12"/>
          <w:p w14:paraId="38F2FC52" w14:textId="77777777" w:rsidR="00F221D4" w:rsidRDefault="00F221D4" w:rsidP="00C86C12"/>
          <w:p w14:paraId="5CC69FE4" w14:textId="77777777" w:rsidR="00F221D4" w:rsidRPr="0006635D" w:rsidRDefault="00F221D4" w:rsidP="00C86C12"/>
        </w:tc>
        <w:tc>
          <w:tcPr>
            <w:tcW w:w="1275" w:type="dxa"/>
          </w:tcPr>
          <w:p w14:paraId="6503A2DA" w14:textId="77777777" w:rsidR="00B242E2" w:rsidRDefault="00B242E2" w:rsidP="00C86C12">
            <w:r>
              <w:lastRenderedPageBreak/>
              <w:t>Chair/</w:t>
            </w:r>
          </w:p>
          <w:p w14:paraId="4AF0E051" w14:textId="578B74FD" w:rsidR="00AF3369" w:rsidRPr="0006635D" w:rsidRDefault="00B242E2" w:rsidP="00C86C12">
            <w:r>
              <w:t>Secretary</w:t>
            </w:r>
          </w:p>
        </w:tc>
        <w:tc>
          <w:tcPr>
            <w:tcW w:w="3402" w:type="dxa"/>
          </w:tcPr>
          <w:p w14:paraId="17579D45" w14:textId="2230E1A2" w:rsidR="00AF3369" w:rsidRDefault="00B242E2" w:rsidP="00182920">
            <w:pPr>
              <w:pStyle w:val="ListParagraph"/>
              <w:numPr>
                <w:ilvl w:val="0"/>
                <w:numId w:val="11"/>
              </w:numPr>
              <w:rPr>
                <w:sz w:val="20"/>
              </w:rPr>
            </w:pPr>
            <w:r w:rsidRPr="00182920">
              <w:rPr>
                <w:sz w:val="20"/>
              </w:rPr>
              <w:t>Ongoing</w:t>
            </w:r>
          </w:p>
          <w:p w14:paraId="40C6E939" w14:textId="77777777" w:rsidR="00182920" w:rsidRDefault="00182920" w:rsidP="00182920">
            <w:pPr>
              <w:rPr>
                <w:sz w:val="20"/>
              </w:rPr>
            </w:pPr>
          </w:p>
          <w:p w14:paraId="388F4A78" w14:textId="77777777" w:rsidR="00182920" w:rsidRDefault="00182920" w:rsidP="00182920">
            <w:pPr>
              <w:rPr>
                <w:sz w:val="20"/>
              </w:rPr>
            </w:pPr>
          </w:p>
          <w:p w14:paraId="6C28A4FF" w14:textId="77777777" w:rsidR="00182920" w:rsidRDefault="00182920" w:rsidP="00182920">
            <w:pPr>
              <w:rPr>
                <w:sz w:val="20"/>
              </w:rPr>
            </w:pPr>
          </w:p>
          <w:p w14:paraId="6E4ECECF" w14:textId="77777777" w:rsidR="00182920" w:rsidRDefault="00182920" w:rsidP="00182920">
            <w:pPr>
              <w:rPr>
                <w:sz w:val="20"/>
              </w:rPr>
            </w:pPr>
          </w:p>
          <w:p w14:paraId="6060C4EC" w14:textId="77777777" w:rsidR="00182920" w:rsidRDefault="00182920" w:rsidP="00182920">
            <w:pPr>
              <w:rPr>
                <w:sz w:val="20"/>
              </w:rPr>
            </w:pPr>
          </w:p>
          <w:p w14:paraId="7B6F76F6" w14:textId="77777777" w:rsidR="00182920" w:rsidRDefault="00182920" w:rsidP="00182920">
            <w:pPr>
              <w:rPr>
                <w:sz w:val="20"/>
              </w:rPr>
            </w:pPr>
          </w:p>
          <w:p w14:paraId="7E33A46A" w14:textId="77777777" w:rsidR="00182920" w:rsidRDefault="00182920" w:rsidP="00182920">
            <w:pPr>
              <w:rPr>
                <w:sz w:val="20"/>
              </w:rPr>
            </w:pPr>
          </w:p>
          <w:p w14:paraId="1E3769D3" w14:textId="77777777" w:rsidR="00182920" w:rsidRDefault="00182920" w:rsidP="00182920">
            <w:pPr>
              <w:rPr>
                <w:sz w:val="20"/>
              </w:rPr>
            </w:pPr>
          </w:p>
          <w:p w14:paraId="4EE38C1B" w14:textId="77777777" w:rsidR="00182920" w:rsidRPr="00182920" w:rsidRDefault="00182920" w:rsidP="00182920">
            <w:pPr>
              <w:rPr>
                <w:sz w:val="20"/>
              </w:rPr>
            </w:pPr>
          </w:p>
          <w:p w14:paraId="0AC66CC3" w14:textId="2B067EAB" w:rsidR="00B242E2" w:rsidRPr="00182920" w:rsidRDefault="00B242E2" w:rsidP="00AF3369">
            <w:pPr>
              <w:pStyle w:val="ListParagraph"/>
              <w:numPr>
                <w:ilvl w:val="0"/>
                <w:numId w:val="11"/>
              </w:numPr>
              <w:rPr>
                <w:b/>
                <w:sz w:val="20"/>
              </w:rPr>
            </w:pPr>
            <w:r>
              <w:rPr>
                <w:sz w:val="20"/>
              </w:rPr>
              <w:t>Waiting list reported on at every committee meeting</w:t>
            </w:r>
            <w:r w:rsidR="00182920">
              <w:rPr>
                <w:sz w:val="20"/>
              </w:rPr>
              <w:t xml:space="preserve">. AD to prepare for AGM. </w:t>
            </w:r>
            <w:r w:rsidR="00182920" w:rsidRPr="00182920">
              <w:rPr>
                <w:b/>
                <w:sz w:val="20"/>
              </w:rPr>
              <w:t>Due 100420</w:t>
            </w:r>
          </w:p>
          <w:p w14:paraId="75DB2BB5" w14:textId="63027AFF" w:rsidR="00182920" w:rsidRPr="00182920" w:rsidRDefault="00182920" w:rsidP="00B242E2">
            <w:pPr>
              <w:pStyle w:val="ListParagraph"/>
              <w:numPr>
                <w:ilvl w:val="0"/>
                <w:numId w:val="11"/>
              </w:numPr>
              <w:rPr>
                <w:b/>
                <w:sz w:val="20"/>
              </w:rPr>
            </w:pPr>
            <w:r w:rsidRPr="00182920">
              <w:rPr>
                <w:sz w:val="20"/>
              </w:rPr>
              <w:t>Linda Dyer and Leanne Lewis to manage the yearly trials, inviting all off the waiting list to ensure that all players are seen and given an opportunity to perform at participation or performance level.</w:t>
            </w:r>
            <w:r>
              <w:rPr>
                <w:sz w:val="20"/>
              </w:rPr>
              <w:t xml:space="preserve"> </w:t>
            </w:r>
            <w:r w:rsidRPr="00182920">
              <w:rPr>
                <w:b/>
                <w:sz w:val="20"/>
              </w:rPr>
              <w:t>Due 10042020</w:t>
            </w:r>
          </w:p>
          <w:p w14:paraId="3BE2CCA7" w14:textId="60802C60" w:rsidR="00B242E2" w:rsidRPr="00302B52" w:rsidRDefault="00B242E2" w:rsidP="00B242E2">
            <w:pPr>
              <w:pStyle w:val="ListParagraph"/>
              <w:numPr>
                <w:ilvl w:val="0"/>
                <w:numId w:val="11"/>
              </w:numPr>
              <w:rPr>
                <w:sz w:val="20"/>
              </w:rPr>
            </w:pPr>
            <w:r>
              <w:rPr>
                <w:sz w:val="20"/>
              </w:rPr>
              <w:t>Season setting in June/July managing players/new players/performance players and adult section</w:t>
            </w:r>
            <w:r w:rsidR="00182920">
              <w:rPr>
                <w:sz w:val="20"/>
              </w:rPr>
              <w:t xml:space="preserve">. HG/LD/LL </w:t>
            </w:r>
            <w:r w:rsidR="00182920" w:rsidRPr="00182920">
              <w:rPr>
                <w:b/>
                <w:sz w:val="20"/>
              </w:rPr>
              <w:t>Due 200620</w:t>
            </w:r>
          </w:p>
        </w:tc>
        <w:tc>
          <w:tcPr>
            <w:tcW w:w="2268" w:type="dxa"/>
          </w:tcPr>
          <w:p w14:paraId="6A4EF920" w14:textId="77777777" w:rsidR="00AF3369" w:rsidRDefault="00B242E2" w:rsidP="00B242E2">
            <w:r>
              <w:lastRenderedPageBreak/>
              <w:t>Chair</w:t>
            </w:r>
          </w:p>
          <w:p w14:paraId="7D418EB6" w14:textId="77777777" w:rsidR="00B242E2" w:rsidRDefault="00B242E2" w:rsidP="00B242E2">
            <w:r>
              <w:t>Secretary</w:t>
            </w:r>
          </w:p>
          <w:p w14:paraId="06D1E6C8" w14:textId="6FF2FA8F" w:rsidR="00B242E2" w:rsidRPr="0006635D" w:rsidRDefault="00B242E2" w:rsidP="00B242E2">
            <w:r>
              <w:t>Performance Coaches</w:t>
            </w:r>
          </w:p>
        </w:tc>
        <w:tc>
          <w:tcPr>
            <w:tcW w:w="1705" w:type="dxa"/>
          </w:tcPr>
          <w:p w14:paraId="5D3CDBDE" w14:textId="34D97ACA" w:rsidR="00AF3369" w:rsidRDefault="00B242E2" w:rsidP="00C86C12">
            <w:r>
              <w:t>At every Committee meeting</w:t>
            </w:r>
          </w:p>
          <w:p w14:paraId="3D8F3E67" w14:textId="1B5048C6" w:rsidR="00B242E2" w:rsidRPr="0006635D" w:rsidRDefault="00B242E2" w:rsidP="00C86C12">
            <w:r>
              <w:t>Waiting list reviewed twice a year, Dec/April</w:t>
            </w:r>
          </w:p>
        </w:tc>
      </w:tr>
      <w:tr w:rsidR="00F221D4" w14:paraId="614F4A7C" w14:textId="77777777" w:rsidTr="00182920">
        <w:trPr>
          <w:cantSplit/>
          <w:trHeight w:val="3491"/>
        </w:trPr>
        <w:tc>
          <w:tcPr>
            <w:tcW w:w="1101" w:type="dxa"/>
            <w:vMerge/>
            <w:shd w:val="clear" w:color="auto" w:fill="4BACC6" w:themeFill="accent5"/>
          </w:tcPr>
          <w:p w14:paraId="003FDF57" w14:textId="7428ACAC" w:rsidR="00F221D4" w:rsidRPr="0006635D" w:rsidRDefault="00F221D4" w:rsidP="00C86C12"/>
        </w:tc>
        <w:tc>
          <w:tcPr>
            <w:tcW w:w="1275" w:type="dxa"/>
            <w:shd w:val="clear" w:color="auto" w:fill="4BACC6" w:themeFill="accent5"/>
            <w:textDirection w:val="btLr"/>
            <w:vAlign w:val="center"/>
          </w:tcPr>
          <w:p w14:paraId="2D67C9D3" w14:textId="77777777" w:rsidR="00F221D4" w:rsidRPr="00F221D4" w:rsidRDefault="00F221D4" w:rsidP="00F221D4">
            <w:pPr>
              <w:ind w:left="113" w:right="113"/>
              <w:jc w:val="center"/>
              <w:rPr>
                <w:b/>
              </w:rPr>
            </w:pPr>
            <w:r w:rsidRPr="00F221D4">
              <w:rPr>
                <w:b/>
                <w:sz w:val="32"/>
              </w:rPr>
              <w:t>Retaining Current Members</w:t>
            </w:r>
          </w:p>
        </w:tc>
        <w:tc>
          <w:tcPr>
            <w:tcW w:w="3148" w:type="dxa"/>
          </w:tcPr>
          <w:p w14:paraId="01B6667E" w14:textId="77777777" w:rsidR="00F221D4" w:rsidRDefault="00F221D4" w:rsidP="00C86C12"/>
          <w:p w14:paraId="4D86B289" w14:textId="581B6FF5" w:rsidR="00F221D4" w:rsidRDefault="00B242E2" w:rsidP="00C86C12">
            <w:pPr>
              <w:rPr>
                <w:rFonts w:ascii="Arial" w:hAnsi="Arial" w:cs="Arial"/>
                <w:color w:val="222222"/>
                <w:shd w:val="clear" w:color="auto" w:fill="FFFFFF"/>
              </w:rPr>
            </w:pPr>
            <w:r>
              <w:rPr>
                <w:rStyle w:val="Strong"/>
                <w:rFonts w:ascii="Arial" w:hAnsi="Arial" w:cs="Arial"/>
                <w:color w:val="294879"/>
                <w:sz w:val="20"/>
                <w:szCs w:val="20"/>
                <w:shd w:val="clear" w:color="auto" w:fill="FFFFFF"/>
              </w:rPr>
              <w:t>We s</w:t>
            </w:r>
            <w:r w:rsidRPr="00B242E2">
              <w:rPr>
                <w:rStyle w:val="Strong"/>
                <w:rFonts w:ascii="Arial" w:hAnsi="Arial" w:cs="Arial"/>
                <w:color w:val="294879"/>
                <w:sz w:val="20"/>
                <w:szCs w:val="20"/>
                <w:shd w:val="clear" w:color="auto" w:fill="FFFFFF"/>
              </w:rPr>
              <w:t>et a good example</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Attitude spreads. We all create an ambitious, positive and supporting atmosphere, and our club members feel encouraged to participate and bring forth their ideas to make a difference and in turn remain a committed member for a long time. </w:t>
            </w:r>
          </w:p>
          <w:p w14:paraId="2EF43E42" w14:textId="77777777" w:rsidR="0043460F" w:rsidRDefault="0043460F" w:rsidP="00C86C12"/>
          <w:p w14:paraId="437C058B" w14:textId="0F71B04C" w:rsidR="00F221D4" w:rsidRDefault="00B242E2" w:rsidP="00C86C12">
            <w:pPr>
              <w:rPr>
                <w:rFonts w:ascii="Arial" w:hAnsi="Arial" w:cs="Arial"/>
                <w:color w:val="222222"/>
                <w:shd w:val="clear" w:color="auto" w:fill="FFFFFF"/>
              </w:rPr>
            </w:pPr>
            <w:r w:rsidRPr="0043460F">
              <w:rPr>
                <w:rStyle w:val="Strong"/>
                <w:rFonts w:ascii="Arial" w:hAnsi="Arial" w:cs="Arial"/>
                <w:color w:val="294879"/>
                <w:shd w:val="clear" w:color="auto" w:fill="FFFFFF"/>
              </w:rPr>
              <w:t>Focus on happiness</w:t>
            </w:r>
            <w:r w:rsidRPr="0043460F">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Happy members are also those motivated to do good for the club….</w:t>
            </w:r>
            <w:r>
              <w:rPr>
                <w:rFonts w:ascii="Arial" w:hAnsi="Arial" w:cs="Arial"/>
                <w:color w:val="294879"/>
                <w:sz w:val="27"/>
                <w:szCs w:val="27"/>
                <w:shd w:val="clear" w:color="auto" w:fill="FFFFFF"/>
              </w:rPr>
              <w:t xml:space="preserve"> </w:t>
            </w:r>
            <w:r w:rsidR="0043460F" w:rsidRPr="0043460F">
              <w:rPr>
                <w:rFonts w:ascii="Arial" w:hAnsi="Arial" w:cs="Arial"/>
                <w:shd w:val="clear" w:color="auto" w:fill="FFFFFF"/>
              </w:rPr>
              <w:t>We m</w:t>
            </w:r>
            <w:r w:rsidRPr="0043460F">
              <w:rPr>
                <w:rStyle w:val="Strong"/>
                <w:rFonts w:ascii="Arial" w:hAnsi="Arial" w:cs="Arial"/>
                <w:b w:val="0"/>
                <w:shd w:val="clear" w:color="auto" w:fill="FFFFFF"/>
              </w:rPr>
              <w:t>ake sure members share in the club's success</w:t>
            </w:r>
            <w:r w:rsidRPr="0043460F">
              <w:rPr>
                <w:rFonts w:ascii="Arial" w:hAnsi="Arial" w:cs="Arial"/>
                <w:b/>
              </w:rPr>
              <w:br/>
            </w:r>
            <w:r>
              <w:rPr>
                <w:rFonts w:ascii="Arial" w:hAnsi="Arial" w:cs="Arial"/>
                <w:color w:val="222222"/>
                <w:shd w:val="clear" w:color="auto" w:fill="FFFFFF"/>
              </w:rPr>
              <w:t> </w:t>
            </w:r>
            <w:r>
              <w:rPr>
                <w:rFonts w:ascii="Arial" w:hAnsi="Arial" w:cs="Arial"/>
                <w:color w:val="222222"/>
              </w:rPr>
              <w:br/>
            </w:r>
            <w:r w:rsidR="0043460F">
              <w:rPr>
                <w:rFonts w:ascii="Arial" w:hAnsi="Arial" w:cs="Arial"/>
                <w:color w:val="222222"/>
                <w:shd w:val="clear" w:color="auto" w:fill="FFFFFF"/>
              </w:rPr>
              <w:t>Our attendance rate is extremely high and we always have apologies for nonattendance.</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sidR="0043460F">
              <w:rPr>
                <w:rFonts w:ascii="Arial" w:hAnsi="Arial" w:cs="Arial"/>
                <w:color w:val="222222"/>
                <w:shd w:val="clear" w:color="auto" w:fill="FFFFFF"/>
              </w:rPr>
              <w:t xml:space="preserve">We </w:t>
            </w:r>
            <w:r>
              <w:rPr>
                <w:rFonts w:ascii="Arial" w:hAnsi="Arial" w:cs="Arial"/>
                <w:color w:val="222222"/>
                <w:shd w:val="clear" w:color="auto" w:fill="FFFFFF"/>
              </w:rPr>
              <w:t xml:space="preserve">adopt </w:t>
            </w:r>
            <w:r w:rsidR="0043460F">
              <w:rPr>
                <w:rFonts w:ascii="Arial" w:hAnsi="Arial" w:cs="Arial"/>
                <w:color w:val="222222"/>
                <w:shd w:val="clear" w:color="auto" w:fill="FFFFFF"/>
              </w:rPr>
              <w:t xml:space="preserve">a care and </w:t>
            </w:r>
            <w:r>
              <w:rPr>
                <w:rFonts w:ascii="Arial" w:hAnsi="Arial" w:cs="Arial"/>
                <w:color w:val="222222"/>
                <w:shd w:val="clear" w:color="auto" w:fill="FFFFFF"/>
              </w:rPr>
              <w:t xml:space="preserve">share a ‘we’re in this together’ attitude, which is something that requires passion. </w:t>
            </w:r>
            <w:r w:rsidR="0043460F">
              <w:rPr>
                <w:rFonts w:ascii="Arial" w:hAnsi="Arial" w:cs="Arial"/>
                <w:color w:val="222222"/>
                <w:shd w:val="clear" w:color="auto" w:fill="FFFFFF"/>
              </w:rPr>
              <w:t>The Chair and committee members have a massive amount of passion</w:t>
            </w:r>
            <w:r>
              <w:rPr>
                <w:rFonts w:ascii="Arial" w:hAnsi="Arial" w:cs="Arial"/>
                <w:color w:val="222222"/>
                <w:shd w:val="clear" w:color="auto" w:fill="FFFFFF"/>
              </w:rPr>
              <w:t xml:space="preserve"> </w:t>
            </w:r>
            <w:r w:rsidR="0043460F">
              <w:rPr>
                <w:rFonts w:ascii="Arial" w:hAnsi="Arial" w:cs="Arial"/>
                <w:color w:val="222222"/>
                <w:shd w:val="clear" w:color="auto" w:fill="FFFFFF"/>
              </w:rPr>
              <w:t xml:space="preserve">which is harnessed </w:t>
            </w:r>
            <w:r>
              <w:rPr>
                <w:rFonts w:ascii="Arial" w:hAnsi="Arial" w:cs="Arial"/>
                <w:color w:val="222222"/>
                <w:shd w:val="clear" w:color="auto" w:fill="FFFFFF"/>
              </w:rPr>
              <w:t xml:space="preserve">by </w:t>
            </w:r>
            <w:r w:rsidR="0043460F">
              <w:rPr>
                <w:rFonts w:ascii="Arial" w:hAnsi="Arial" w:cs="Arial"/>
                <w:color w:val="222222"/>
                <w:shd w:val="clear" w:color="auto" w:fill="FFFFFF"/>
              </w:rPr>
              <w:t>valuing</w:t>
            </w:r>
            <w:r>
              <w:rPr>
                <w:rFonts w:ascii="Arial" w:hAnsi="Arial" w:cs="Arial"/>
                <w:color w:val="222222"/>
                <w:shd w:val="clear" w:color="auto" w:fill="FFFFFF"/>
              </w:rPr>
              <w:t xml:space="preserve"> those </w:t>
            </w:r>
            <w:r w:rsidR="0043460F">
              <w:rPr>
                <w:rFonts w:ascii="Arial" w:hAnsi="Arial" w:cs="Arial"/>
                <w:color w:val="222222"/>
                <w:shd w:val="clear" w:color="auto" w:fill="FFFFFF"/>
              </w:rPr>
              <w:t xml:space="preserve">who </w:t>
            </w:r>
            <w:r>
              <w:rPr>
                <w:rFonts w:ascii="Arial" w:hAnsi="Arial" w:cs="Arial"/>
                <w:color w:val="222222"/>
                <w:shd w:val="clear" w:color="auto" w:fill="FFFFFF"/>
              </w:rPr>
              <w:t xml:space="preserve">bring forth ideas, support and encourage those who go </w:t>
            </w:r>
            <w:r w:rsidR="0043460F">
              <w:rPr>
                <w:rFonts w:ascii="Arial" w:hAnsi="Arial" w:cs="Arial"/>
                <w:color w:val="222222"/>
                <w:shd w:val="clear" w:color="auto" w:fill="FFFFFF"/>
              </w:rPr>
              <w:t xml:space="preserve">above and </w:t>
            </w:r>
            <w:r>
              <w:rPr>
                <w:rFonts w:ascii="Arial" w:hAnsi="Arial" w:cs="Arial"/>
                <w:color w:val="222222"/>
                <w:shd w:val="clear" w:color="auto" w:fill="FFFFFF"/>
              </w:rPr>
              <w:t xml:space="preserve">beyond </w:t>
            </w:r>
            <w:r w:rsidR="0043460F">
              <w:rPr>
                <w:rFonts w:ascii="Arial" w:hAnsi="Arial" w:cs="Arial"/>
                <w:color w:val="222222"/>
                <w:shd w:val="clear" w:color="auto" w:fill="FFFFFF"/>
              </w:rPr>
              <w:t>We c</w:t>
            </w:r>
            <w:r>
              <w:rPr>
                <w:rFonts w:ascii="Arial" w:hAnsi="Arial" w:cs="Arial"/>
                <w:color w:val="222222"/>
                <w:shd w:val="clear" w:color="auto" w:fill="FFFFFF"/>
              </w:rPr>
              <w:t xml:space="preserve">elebrate these achievements </w:t>
            </w:r>
            <w:r>
              <w:rPr>
                <w:rFonts w:ascii="Arial" w:hAnsi="Arial" w:cs="Arial"/>
                <w:color w:val="222222"/>
                <w:shd w:val="clear" w:color="auto" w:fill="FFFFFF"/>
              </w:rPr>
              <w:lastRenderedPageBreak/>
              <w:t>with the entire club and get everyone involved.</w:t>
            </w:r>
          </w:p>
          <w:p w14:paraId="051C7314" w14:textId="198EF93A" w:rsidR="0043460F" w:rsidRDefault="0043460F" w:rsidP="00C86C12">
            <w:pPr>
              <w:rPr>
                <w:rFonts w:ascii="Arial" w:hAnsi="Arial" w:cs="Arial"/>
                <w:color w:val="222222"/>
                <w:shd w:val="clear" w:color="auto" w:fill="FFFFFF"/>
              </w:rPr>
            </w:pPr>
            <w:r>
              <w:rPr>
                <w:rFonts w:ascii="Arial" w:hAnsi="Arial" w:cs="Arial"/>
                <w:color w:val="222222"/>
                <w:shd w:val="clear" w:color="auto" w:fill="FFFFFF"/>
              </w:rPr>
              <w:t>We do this by match reports after every weekend which all members love with the players of the matches named and recognised, The Warm up stand and all our coaches, umpires and volunteers thanked.</w:t>
            </w:r>
          </w:p>
          <w:p w14:paraId="1CFBF413" w14:textId="77777777" w:rsidR="0043460F" w:rsidRDefault="0043460F" w:rsidP="00C86C12">
            <w:pPr>
              <w:rPr>
                <w:rFonts w:ascii="Arial" w:hAnsi="Arial" w:cs="Arial"/>
                <w:color w:val="222222"/>
                <w:shd w:val="clear" w:color="auto" w:fill="FFFFFF"/>
              </w:rPr>
            </w:pPr>
          </w:p>
          <w:p w14:paraId="08CF33C1" w14:textId="6E805838" w:rsidR="0043460F" w:rsidRDefault="0043460F" w:rsidP="00C86C12">
            <w:r>
              <w:rPr>
                <w:rFonts w:ascii="Arial" w:hAnsi="Arial" w:cs="Arial"/>
                <w:color w:val="222222"/>
                <w:shd w:val="clear" w:color="auto" w:fill="FFFFFF"/>
              </w:rPr>
              <w:t xml:space="preserve">End of season Tournament Mums/Dads v Players is always a really good evening, lots of fun, laughter and very competitive parents!! </w:t>
            </w:r>
          </w:p>
          <w:p w14:paraId="07ED72D3" w14:textId="77777777" w:rsidR="00F221D4" w:rsidRDefault="00F221D4" w:rsidP="00C86C12"/>
          <w:p w14:paraId="3B5ACD83" w14:textId="5B9C6301" w:rsidR="00F221D4" w:rsidRDefault="0043460F" w:rsidP="00C86C12">
            <w:r>
              <w:t xml:space="preserve">Visibility by the Chair and committee members, chatting to parents as and when able, to reassure, advise, support, laugh and have fun. </w:t>
            </w:r>
          </w:p>
          <w:p w14:paraId="258AF1A9" w14:textId="77777777" w:rsidR="00F221D4" w:rsidRDefault="00F221D4" w:rsidP="00C86C12"/>
          <w:p w14:paraId="5E65966B" w14:textId="77777777" w:rsidR="00F221D4" w:rsidRDefault="00F221D4" w:rsidP="00C86C12"/>
          <w:p w14:paraId="7A485F49" w14:textId="77777777" w:rsidR="00F221D4" w:rsidRDefault="00F221D4" w:rsidP="00C86C12"/>
          <w:p w14:paraId="457C5A3F" w14:textId="77777777" w:rsidR="00F221D4" w:rsidRDefault="00F221D4" w:rsidP="00C86C12"/>
          <w:p w14:paraId="4E9EFDED" w14:textId="77777777" w:rsidR="00F221D4" w:rsidRDefault="00F221D4" w:rsidP="00C86C12"/>
          <w:p w14:paraId="44803B2C" w14:textId="77777777" w:rsidR="00F221D4" w:rsidRDefault="00F221D4" w:rsidP="00C86C12"/>
          <w:p w14:paraId="066AEB2B" w14:textId="77777777" w:rsidR="00F221D4" w:rsidRDefault="00F221D4" w:rsidP="00C86C12"/>
          <w:p w14:paraId="4ECC7E7A" w14:textId="77777777" w:rsidR="00F221D4" w:rsidRDefault="00F221D4" w:rsidP="00C86C12"/>
          <w:p w14:paraId="161CEE75" w14:textId="77777777" w:rsidR="00F221D4" w:rsidRDefault="00F221D4" w:rsidP="00C86C12"/>
          <w:p w14:paraId="6EF4B3B3" w14:textId="77777777" w:rsidR="00F221D4" w:rsidRDefault="00F221D4" w:rsidP="00C86C12"/>
          <w:p w14:paraId="3C9ED8E2" w14:textId="77777777" w:rsidR="00F221D4" w:rsidRPr="0006635D" w:rsidRDefault="00F221D4" w:rsidP="00C86C12"/>
        </w:tc>
        <w:tc>
          <w:tcPr>
            <w:tcW w:w="1275" w:type="dxa"/>
          </w:tcPr>
          <w:p w14:paraId="34F31D82" w14:textId="642252F6" w:rsidR="00F221D4" w:rsidRPr="0006635D" w:rsidRDefault="0043460F" w:rsidP="00C86C12">
            <w:r>
              <w:lastRenderedPageBreak/>
              <w:t>All committee  members</w:t>
            </w:r>
          </w:p>
        </w:tc>
        <w:tc>
          <w:tcPr>
            <w:tcW w:w="3402" w:type="dxa"/>
          </w:tcPr>
          <w:p w14:paraId="13D59ECE" w14:textId="77777777" w:rsidR="00F221D4" w:rsidRDefault="00F221D4" w:rsidP="00F221D4">
            <w:pPr>
              <w:pStyle w:val="ListParagraph"/>
              <w:ind w:left="360"/>
            </w:pPr>
          </w:p>
          <w:p w14:paraId="732D09CD" w14:textId="77777777" w:rsidR="0043460F" w:rsidRDefault="00182920" w:rsidP="00182920">
            <w:pPr>
              <w:pStyle w:val="ListParagraph"/>
              <w:numPr>
                <w:ilvl w:val="0"/>
                <w:numId w:val="24"/>
              </w:numPr>
            </w:pPr>
            <w:r>
              <w:t xml:space="preserve">Next Newsletter to contain all our successes and </w:t>
            </w:r>
            <w:r w:rsidR="00030EFD">
              <w:t xml:space="preserve">good news re CAPS process. FM/HG </w:t>
            </w:r>
            <w:r w:rsidR="00030EFD" w:rsidRPr="00030EFD">
              <w:rPr>
                <w:b/>
              </w:rPr>
              <w:t>Due 01032020</w:t>
            </w:r>
            <w:r w:rsidR="00030EFD">
              <w:t xml:space="preserve"> </w:t>
            </w:r>
          </w:p>
          <w:p w14:paraId="03FD5577" w14:textId="77777777" w:rsidR="00030EFD" w:rsidRDefault="00030EFD" w:rsidP="00030EFD"/>
          <w:p w14:paraId="28C465D0" w14:textId="77777777" w:rsidR="00030EFD" w:rsidRDefault="00030EFD" w:rsidP="00030EFD"/>
          <w:p w14:paraId="11829D27" w14:textId="77777777" w:rsidR="00030EFD" w:rsidRDefault="00030EFD" w:rsidP="00030EFD"/>
          <w:p w14:paraId="5AD3AAAC" w14:textId="77777777" w:rsidR="00030EFD" w:rsidRDefault="00030EFD" w:rsidP="00030EFD"/>
          <w:p w14:paraId="05476998" w14:textId="77777777" w:rsidR="00030EFD" w:rsidRDefault="00030EFD" w:rsidP="00030EFD"/>
          <w:p w14:paraId="1FAAAF48" w14:textId="77777777" w:rsidR="00030EFD" w:rsidRDefault="00030EFD" w:rsidP="00030EFD"/>
          <w:p w14:paraId="7213266F" w14:textId="77777777" w:rsidR="00030EFD" w:rsidRDefault="00030EFD" w:rsidP="00030EFD"/>
          <w:p w14:paraId="63B662E3" w14:textId="77777777" w:rsidR="00030EFD" w:rsidRDefault="00030EFD" w:rsidP="00030EFD"/>
          <w:p w14:paraId="66FC9453" w14:textId="77777777" w:rsidR="00030EFD" w:rsidRDefault="00030EFD" w:rsidP="00030EFD"/>
          <w:p w14:paraId="02D329A5" w14:textId="77777777" w:rsidR="00030EFD" w:rsidRDefault="00030EFD" w:rsidP="00030EFD"/>
          <w:p w14:paraId="79F14B39" w14:textId="77777777" w:rsidR="00030EFD" w:rsidRDefault="00030EFD" w:rsidP="00030EFD"/>
          <w:p w14:paraId="38DFB0F6" w14:textId="77777777" w:rsidR="00030EFD" w:rsidRDefault="00030EFD" w:rsidP="00030EFD"/>
          <w:p w14:paraId="7894A375" w14:textId="77777777" w:rsidR="00030EFD" w:rsidRDefault="00030EFD" w:rsidP="00030EFD"/>
          <w:p w14:paraId="794FB464" w14:textId="77777777" w:rsidR="00030EFD" w:rsidRDefault="00030EFD" w:rsidP="00030EFD"/>
          <w:p w14:paraId="01C847F5" w14:textId="77777777" w:rsidR="00030EFD" w:rsidRDefault="00030EFD" w:rsidP="00030EFD"/>
          <w:p w14:paraId="7B7D3D92" w14:textId="77777777" w:rsidR="00030EFD" w:rsidRDefault="00030EFD" w:rsidP="00030EFD"/>
          <w:p w14:paraId="0EAFF365" w14:textId="77777777" w:rsidR="00030EFD" w:rsidRDefault="00030EFD" w:rsidP="00030EFD"/>
          <w:p w14:paraId="0F191CB9" w14:textId="77777777" w:rsidR="00030EFD" w:rsidRDefault="00030EFD" w:rsidP="00030EFD"/>
          <w:p w14:paraId="516F8D11" w14:textId="77777777" w:rsidR="00030EFD" w:rsidRDefault="00030EFD" w:rsidP="00030EFD"/>
          <w:p w14:paraId="3F83B74B" w14:textId="77777777" w:rsidR="00030EFD" w:rsidRDefault="00030EFD" w:rsidP="00030EFD"/>
          <w:p w14:paraId="3B1B8439" w14:textId="77777777" w:rsidR="00030EFD" w:rsidRDefault="00030EFD" w:rsidP="00030EFD"/>
          <w:p w14:paraId="29AC5F97" w14:textId="77777777" w:rsidR="00030EFD" w:rsidRDefault="00030EFD" w:rsidP="00030EFD"/>
          <w:p w14:paraId="54DBF860" w14:textId="77777777" w:rsidR="00030EFD" w:rsidRDefault="00030EFD" w:rsidP="00030EFD"/>
          <w:p w14:paraId="15D45085" w14:textId="77777777" w:rsidR="00030EFD" w:rsidRDefault="00030EFD" w:rsidP="00030EFD"/>
          <w:p w14:paraId="0D21C966" w14:textId="77777777" w:rsidR="00030EFD" w:rsidRDefault="00030EFD" w:rsidP="00030EFD"/>
          <w:p w14:paraId="643801AE" w14:textId="77777777" w:rsidR="00030EFD" w:rsidRDefault="00030EFD" w:rsidP="00030EFD"/>
          <w:p w14:paraId="53A54FD2" w14:textId="77777777" w:rsidR="00030EFD" w:rsidRDefault="00030EFD" w:rsidP="00030EFD"/>
          <w:p w14:paraId="07F3FC71" w14:textId="77777777" w:rsidR="00030EFD" w:rsidRDefault="00030EFD" w:rsidP="00030EFD"/>
          <w:p w14:paraId="362823AA" w14:textId="77777777" w:rsidR="00030EFD" w:rsidRDefault="00030EFD" w:rsidP="00030EFD"/>
          <w:p w14:paraId="3CECF578" w14:textId="77777777" w:rsidR="00030EFD" w:rsidRDefault="00030EFD" w:rsidP="00030EFD"/>
          <w:p w14:paraId="6991C5B9" w14:textId="77777777" w:rsidR="00030EFD" w:rsidRDefault="00030EFD" w:rsidP="00030EFD"/>
          <w:p w14:paraId="185B2ED7" w14:textId="77777777" w:rsidR="00030EFD" w:rsidRDefault="00030EFD" w:rsidP="00030EFD"/>
          <w:p w14:paraId="7D209F68" w14:textId="77777777" w:rsidR="00030EFD" w:rsidRDefault="00030EFD" w:rsidP="00030EFD"/>
          <w:p w14:paraId="6790468D" w14:textId="77777777" w:rsidR="00030EFD" w:rsidRDefault="00030EFD" w:rsidP="00030EFD"/>
          <w:p w14:paraId="24EF6D1C" w14:textId="77777777" w:rsidR="00030EFD" w:rsidRDefault="00030EFD" w:rsidP="00030EFD"/>
          <w:p w14:paraId="10399581" w14:textId="77777777" w:rsidR="00030EFD" w:rsidRDefault="00030EFD" w:rsidP="00030EFD"/>
          <w:p w14:paraId="0C293089" w14:textId="77777777" w:rsidR="00030EFD" w:rsidRDefault="00030EFD" w:rsidP="00030EFD"/>
          <w:p w14:paraId="2337B3DD" w14:textId="77777777" w:rsidR="00030EFD" w:rsidRDefault="00030EFD" w:rsidP="00030EFD"/>
          <w:p w14:paraId="2AFBF2B0" w14:textId="77777777" w:rsidR="00030EFD" w:rsidRDefault="00030EFD" w:rsidP="00030EFD"/>
          <w:p w14:paraId="1E9A15C4" w14:textId="77777777" w:rsidR="00030EFD" w:rsidRDefault="00030EFD" w:rsidP="00030EFD"/>
          <w:p w14:paraId="1841D327" w14:textId="77777777" w:rsidR="00030EFD" w:rsidRDefault="00030EFD" w:rsidP="00030EFD"/>
          <w:p w14:paraId="4369D092" w14:textId="77777777" w:rsidR="00030EFD" w:rsidRDefault="00030EFD" w:rsidP="00030EFD"/>
          <w:p w14:paraId="4D734329" w14:textId="7344487F" w:rsidR="00030EFD" w:rsidRPr="00030EFD" w:rsidRDefault="00030EFD" w:rsidP="00030EFD">
            <w:pPr>
              <w:pStyle w:val="ListParagraph"/>
              <w:numPr>
                <w:ilvl w:val="0"/>
                <w:numId w:val="24"/>
              </w:numPr>
              <w:rPr>
                <w:b/>
              </w:rPr>
            </w:pPr>
            <w:r>
              <w:t xml:space="preserve">To start organising the end of season tournament with the money made from the warm up stand. </w:t>
            </w:r>
            <w:r w:rsidRPr="00030EFD">
              <w:rPr>
                <w:b/>
              </w:rPr>
              <w:t>HG/FM/SW. Due 01052020</w:t>
            </w:r>
          </w:p>
          <w:p w14:paraId="59E458BB" w14:textId="77777777" w:rsidR="00030EFD" w:rsidRDefault="00030EFD" w:rsidP="00030EFD"/>
          <w:p w14:paraId="282CD9CC" w14:textId="77777777" w:rsidR="00030EFD" w:rsidRDefault="00030EFD" w:rsidP="00030EFD"/>
          <w:p w14:paraId="5BAC351C" w14:textId="77777777" w:rsidR="00030EFD" w:rsidRDefault="00030EFD" w:rsidP="00030EFD"/>
          <w:p w14:paraId="787E5061" w14:textId="77777777" w:rsidR="00030EFD" w:rsidRDefault="00030EFD" w:rsidP="00030EFD"/>
          <w:p w14:paraId="20DE97F2" w14:textId="77777777" w:rsidR="00030EFD" w:rsidRDefault="00030EFD" w:rsidP="00030EFD"/>
          <w:p w14:paraId="1677D863" w14:textId="77777777" w:rsidR="00030EFD" w:rsidRDefault="00030EFD" w:rsidP="00030EFD"/>
          <w:p w14:paraId="6DBFE209" w14:textId="173F51AD" w:rsidR="00030EFD" w:rsidRPr="0006635D" w:rsidRDefault="00030EFD" w:rsidP="00030EFD"/>
        </w:tc>
        <w:tc>
          <w:tcPr>
            <w:tcW w:w="2268" w:type="dxa"/>
          </w:tcPr>
          <w:p w14:paraId="754F5CFE" w14:textId="01B6BB1F" w:rsidR="00F221D4" w:rsidRPr="0006635D" w:rsidRDefault="0043460F" w:rsidP="00F221D4">
            <w:pPr>
              <w:pStyle w:val="ListParagraph"/>
              <w:ind w:left="360"/>
            </w:pPr>
            <w:r>
              <w:lastRenderedPageBreak/>
              <w:t>All committee  members</w:t>
            </w:r>
          </w:p>
        </w:tc>
        <w:tc>
          <w:tcPr>
            <w:tcW w:w="1705" w:type="dxa"/>
          </w:tcPr>
          <w:p w14:paraId="00AF6181" w14:textId="77777777" w:rsidR="00F221D4" w:rsidRDefault="00F221D4" w:rsidP="00C86C12"/>
          <w:p w14:paraId="0E5DA658" w14:textId="77777777" w:rsidR="00F221D4" w:rsidRDefault="00F221D4" w:rsidP="00C86C12"/>
          <w:p w14:paraId="39C343E1" w14:textId="77777777" w:rsidR="00F221D4" w:rsidRDefault="00F221D4" w:rsidP="00C86C12"/>
          <w:p w14:paraId="130FD446" w14:textId="77777777" w:rsidR="00F221D4" w:rsidRPr="0006635D" w:rsidRDefault="00F221D4" w:rsidP="00C86C12"/>
        </w:tc>
      </w:tr>
    </w:tbl>
    <w:p w14:paraId="39E954B5" w14:textId="77777777" w:rsidR="0006635D" w:rsidRPr="0006635D" w:rsidRDefault="0006635D" w:rsidP="0006635D">
      <w:pPr>
        <w:rPr>
          <w:b/>
        </w:rPr>
      </w:pPr>
    </w:p>
    <w:sectPr w:rsidR="0006635D" w:rsidRPr="0006635D" w:rsidSect="00E679C0">
      <w:headerReference w:type="default" r:id="rId8"/>
      <w:pgSz w:w="16838" w:h="11906" w:orient="landscape"/>
      <w:pgMar w:top="173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8C3CB" w14:textId="77777777" w:rsidR="008714E2" w:rsidRDefault="008714E2" w:rsidP="00E679C0">
      <w:pPr>
        <w:spacing w:after="0" w:line="240" w:lineRule="auto"/>
      </w:pPr>
      <w:r>
        <w:separator/>
      </w:r>
    </w:p>
  </w:endnote>
  <w:endnote w:type="continuationSeparator" w:id="0">
    <w:p w14:paraId="1FE5C8EC" w14:textId="77777777" w:rsidR="008714E2" w:rsidRDefault="008714E2" w:rsidP="00E6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DC325" w14:textId="77777777" w:rsidR="008714E2" w:rsidRDefault="008714E2" w:rsidP="00E679C0">
      <w:pPr>
        <w:spacing w:after="0" w:line="240" w:lineRule="auto"/>
      </w:pPr>
      <w:r>
        <w:separator/>
      </w:r>
    </w:p>
  </w:footnote>
  <w:footnote w:type="continuationSeparator" w:id="0">
    <w:p w14:paraId="0B07EC8B" w14:textId="77777777" w:rsidR="008714E2" w:rsidRDefault="008714E2" w:rsidP="00E67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4ABF" w14:textId="1CDAF888" w:rsidR="00E679C0" w:rsidRDefault="00E679C0">
    <w:pPr>
      <w:pStyle w:val="Header"/>
    </w:pPr>
    <w:r w:rsidRPr="002D6AB5">
      <w:rPr>
        <w:b/>
        <w:bCs/>
        <w:noProof/>
        <w:color w:val="000000" w:themeColor="text1"/>
        <w:sz w:val="40"/>
        <w:szCs w:val="40"/>
        <w:u w:color="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57150" distB="57150" distL="57150" distR="57150" simplePos="0" relativeHeight="251659264" behindDoc="0" locked="0" layoutInCell="1" allowOverlap="1" wp14:anchorId="177D31E8" wp14:editId="6CE90A71">
          <wp:simplePos x="0" y="0"/>
          <wp:positionH relativeFrom="margin">
            <wp:posOffset>8844337</wp:posOffset>
          </wp:positionH>
          <wp:positionV relativeFrom="page">
            <wp:posOffset>198582</wp:posOffset>
          </wp:positionV>
          <wp:extent cx="676275" cy="691515"/>
          <wp:effectExtent l="0" t="0" r="0" b="0"/>
          <wp:wrapSquare wrapText="bothSides" distT="57150" distB="57150" distL="57150" distR="57150"/>
          <wp:docPr id="8" name="officeArt object" descr="Spire reds logo (626x640).jpg"/>
          <wp:cNvGraphicFramePr/>
          <a:graphic xmlns:a="http://schemas.openxmlformats.org/drawingml/2006/main">
            <a:graphicData uri="http://schemas.openxmlformats.org/drawingml/2006/picture">
              <pic:pic xmlns:pic="http://schemas.openxmlformats.org/drawingml/2006/picture">
                <pic:nvPicPr>
                  <pic:cNvPr id="1073741825" name="Spire reds logo (626x640).jpg" descr="Spire reds logo (626x640).jpg"/>
                  <pic:cNvPicPr>
                    <a:picLocks noChangeAspect="1"/>
                  </pic:cNvPicPr>
                </pic:nvPicPr>
                <pic:blipFill>
                  <a:blip r:embed="rId1"/>
                  <a:srcRect/>
                  <a:stretch>
                    <a:fillRect/>
                  </a:stretch>
                </pic:blipFill>
                <pic:spPr>
                  <a:xfrm>
                    <a:off x="0" y="0"/>
                    <a:ext cx="676275" cy="691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615"/>
    <w:multiLevelType w:val="hybridMultilevel"/>
    <w:tmpl w:val="B2FC0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42B88"/>
    <w:multiLevelType w:val="hybridMultilevel"/>
    <w:tmpl w:val="90988578"/>
    <w:lvl w:ilvl="0" w:tplc="D7DED674">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E0D75"/>
    <w:multiLevelType w:val="hybridMultilevel"/>
    <w:tmpl w:val="713C7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76BD9"/>
    <w:multiLevelType w:val="hybridMultilevel"/>
    <w:tmpl w:val="33907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76174"/>
    <w:multiLevelType w:val="hybridMultilevel"/>
    <w:tmpl w:val="52E4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950EB"/>
    <w:multiLevelType w:val="hybridMultilevel"/>
    <w:tmpl w:val="37E01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35111"/>
    <w:multiLevelType w:val="hybridMultilevel"/>
    <w:tmpl w:val="833C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95666"/>
    <w:multiLevelType w:val="hybridMultilevel"/>
    <w:tmpl w:val="A790E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E4011"/>
    <w:multiLevelType w:val="hybridMultilevel"/>
    <w:tmpl w:val="1BB2C9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EA1348"/>
    <w:multiLevelType w:val="hybridMultilevel"/>
    <w:tmpl w:val="CA9C6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C0685A"/>
    <w:multiLevelType w:val="hybridMultilevel"/>
    <w:tmpl w:val="C2EED69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327B5868"/>
    <w:multiLevelType w:val="hybridMultilevel"/>
    <w:tmpl w:val="323A5A0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C607A"/>
    <w:multiLevelType w:val="hybridMultilevel"/>
    <w:tmpl w:val="FBD2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BC2CCC"/>
    <w:multiLevelType w:val="hybridMultilevel"/>
    <w:tmpl w:val="72D26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5924C7"/>
    <w:multiLevelType w:val="hybridMultilevel"/>
    <w:tmpl w:val="4B1261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A552C0"/>
    <w:multiLevelType w:val="hybridMultilevel"/>
    <w:tmpl w:val="71AA1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9F33C2"/>
    <w:multiLevelType w:val="hybridMultilevel"/>
    <w:tmpl w:val="4ABEB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AA49A2"/>
    <w:multiLevelType w:val="hybridMultilevel"/>
    <w:tmpl w:val="8368C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D28B3"/>
    <w:multiLevelType w:val="hybridMultilevel"/>
    <w:tmpl w:val="3EA4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A732E"/>
    <w:multiLevelType w:val="hybridMultilevel"/>
    <w:tmpl w:val="4274B828"/>
    <w:lvl w:ilvl="0" w:tplc="7B18D3F0">
      <w:start w:val="1"/>
      <w:numFmt w:val="decimal"/>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45D48"/>
    <w:multiLevelType w:val="hybridMultilevel"/>
    <w:tmpl w:val="D716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B1C45"/>
    <w:multiLevelType w:val="hybridMultilevel"/>
    <w:tmpl w:val="59C2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F7235"/>
    <w:multiLevelType w:val="hybridMultilevel"/>
    <w:tmpl w:val="662C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214F3"/>
    <w:multiLevelType w:val="hybridMultilevel"/>
    <w:tmpl w:val="D5D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3"/>
  </w:num>
  <w:num w:numId="5">
    <w:abstractNumId w:val="15"/>
  </w:num>
  <w:num w:numId="6">
    <w:abstractNumId w:val="14"/>
  </w:num>
  <w:num w:numId="7">
    <w:abstractNumId w:val="16"/>
  </w:num>
  <w:num w:numId="8">
    <w:abstractNumId w:val="8"/>
  </w:num>
  <w:num w:numId="9">
    <w:abstractNumId w:val="6"/>
  </w:num>
  <w:num w:numId="10">
    <w:abstractNumId w:val="21"/>
  </w:num>
  <w:num w:numId="11">
    <w:abstractNumId w:val="1"/>
  </w:num>
  <w:num w:numId="12">
    <w:abstractNumId w:val="22"/>
  </w:num>
  <w:num w:numId="13">
    <w:abstractNumId w:val="23"/>
  </w:num>
  <w:num w:numId="14">
    <w:abstractNumId w:val="17"/>
  </w:num>
  <w:num w:numId="15">
    <w:abstractNumId w:val="18"/>
  </w:num>
  <w:num w:numId="16">
    <w:abstractNumId w:val="20"/>
  </w:num>
  <w:num w:numId="17">
    <w:abstractNumId w:val="0"/>
  </w:num>
  <w:num w:numId="18">
    <w:abstractNumId w:val="10"/>
  </w:num>
  <w:num w:numId="19">
    <w:abstractNumId w:val="11"/>
  </w:num>
  <w:num w:numId="20">
    <w:abstractNumId w:val="7"/>
  </w:num>
  <w:num w:numId="21">
    <w:abstractNumId w:val="19"/>
  </w:num>
  <w:num w:numId="22">
    <w:abstractNumId w:val="4"/>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5D"/>
    <w:rsid w:val="00030EFD"/>
    <w:rsid w:val="0003192A"/>
    <w:rsid w:val="0006635D"/>
    <w:rsid w:val="00091AA4"/>
    <w:rsid w:val="000C5A1E"/>
    <w:rsid w:val="0010202B"/>
    <w:rsid w:val="00173C89"/>
    <w:rsid w:val="00182920"/>
    <w:rsid w:val="001A75CF"/>
    <w:rsid w:val="00205EDC"/>
    <w:rsid w:val="0024330E"/>
    <w:rsid w:val="00255C28"/>
    <w:rsid w:val="002822F1"/>
    <w:rsid w:val="002A7771"/>
    <w:rsid w:val="00302B52"/>
    <w:rsid w:val="00306916"/>
    <w:rsid w:val="00354F0F"/>
    <w:rsid w:val="003879FB"/>
    <w:rsid w:val="003A340A"/>
    <w:rsid w:val="0043460F"/>
    <w:rsid w:val="004421C9"/>
    <w:rsid w:val="00507BB3"/>
    <w:rsid w:val="00560C6F"/>
    <w:rsid w:val="00584982"/>
    <w:rsid w:val="005E384B"/>
    <w:rsid w:val="005F12C8"/>
    <w:rsid w:val="005F7E0F"/>
    <w:rsid w:val="00663D69"/>
    <w:rsid w:val="006F58F8"/>
    <w:rsid w:val="00722EC2"/>
    <w:rsid w:val="00724E26"/>
    <w:rsid w:val="00735DFD"/>
    <w:rsid w:val="007520FB"/>
    <w:rsid w:val="007B7E79"/>
    <w:rsid w:val="008147C0"/>
    <w:rsid w:val="00831D01"/>
    <w:rsid w:val="008360DF"/>
    <w:rsid w:val="0084271A"/>
    <w:rsid w:val="00857E2A"/>
    <w:rsid w:val="00864ADB"/>
    <w:rsid w:val="008714E2"/>
    <w:rsid w:val="00881243"/>
    <w:rsid w:val="008A0F97"/>
    <w:rsid w:val="0092419F"/>
    <w:rsid w:val="00926CEC"/>
    <w:rsid w:val="009464A8"/>
    <w:rsid w:val="0096158D"/>
    <w:rsid w:val="00AF3369"/>
    <w:rsid w:val="00B0208E"/>
    <w:rsid w:val="00B242E2"/>
    <w:rsid w:val="00B4294A"/>
    <w:rsid w:val="00BD2B1A"/>
    <w:rsid w:val="00C9568A"/>
    <w:rsid w:val="00D445AF"/>
    <w:rsid w:val="00D636F2"/>
    <w:rsid w:val="00DC07DC"/>
    <w:rsid w:val="00E679C0"/>
    <w:rsid w:val="00EE353C"/>
    <w:rsid w:val="00F0770E"/>
    <w:rsid w:val="00F221D4"/>
    <w:rsid w:val="00F742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BE87"/>
  <w15:docId w15:val="{79ADE4BF-3DCB-473C-B3F7-9DD80820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35D"/>
    <w:pPr>
      <w:ind w:left="720"/>
      <w:contextualSpacing/>
    </w:pPr>
  </w:style>
  <w:style w:type="character" w:styleId="Hyperlink">
    <w:name w:val="Hyperlink"/>
    <w:basedOn w:val="DefaultParagraphFont"/>
    <w:uiPriority w:val="99"/>
    <w:unhideWhenUsed/>
    <w:rsid w:val="00560C6F"/>
    <w:rPr>
      <w:color w:val="0000FF" w:themeColor="hyperlink"/>
      <w:u w:val="single"/>
    </w:rPr>
  </w:style>
  <w:style w:type="character" w:customStyle="1" w:styleId="Heading1Char">
    <w:name w:val="Heading 1 Char"/>
    <w:basedOn w:val="DefaultParagraphFont"/>
    <w:link w:val="Heading1"/>
    <w:uiPriority w:val="9"/>
    <w:rsid w:val="007520FB"/>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242E2"/>
    <w:rPr>
      <w:b/>
      <w:bCs/>
    </w:rPr>
  </w:style>
  <w:style w:type="paragraph" w:styleId="Header">
    <w:name w:val="header"/>
    <w:basedOn w:val="Normal"/>
    <w:link w:val="HeaderChar"/>
    <w:uiPriority w:val="99"/>
    <w:unhideWhenUsed/>
    <w:rsid w:val="00E67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9C0"/>
  </w:style>
  <w:style w:type="paragraph" w:styleId="Footer">
    <w:name w:val="footer"/>
    <w:basedOn w:val="Normal"/>
    <w:link w:val="FooterChar"/>
    <w:uiPriority w:val="99"/>
    <w:unhideWhenUsed/>
    <w:rsid w:val="00E67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8014-A884-F549-9A1F-82A4E969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Emmerson</dc:creator>
  <cp:lastModifiedBy>Chrissy Bird</cp:lastModifiedBy>
  <cp:revision>3</cp:revision>
  <dcterms:created xsi:type="dcterms:W3CDTF">2020-02-21T07:58:00Z</dcterms:created>
  <dcterms:modified xsi:type="dcterms:W3CDTF">2020-02-21T08:03:00Z</dcterms:modified>
</cp:coreProperties>
</file>